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1" w:type="dxa"/>
        <w:jc w:val="center"/>
        <w:tblLayout w:type="fixed"/>
        <w:tblLook w:val="04A0" w:firstRow="1" w:lastRow="0" w:firstColumn="1" w:lastColumn="0" w:noHBand="0" w:noVBand="1"/>
      </w:tblPr>
      <w:tblGrid>
        <w:gridCol w:w="5184"/>
        <w:gridCol w:w="5757"/>
      </w:tblGrid>
      <w:tr w:rsidR="005514DC" w:rsidTr="00AA245F">
        <w:trPr>
          <w:jc w:val="center"/>
        </w:trPr>
        <w:tc>
          <w:tcPr>
            <w:tcW w:w="5184" w:type="dxa"/>
            <w:hideMark/>
          </w:tcPr>
          <w:p w:rsidR="005514DC" w:rsidRDefault="00AA245F">
            <w:pPr>
              <w:jc w:val="center"/>
              <w:rPr>
                <w:sz w:val="26"/>
                <w:lang w:val="pt-BR"/>
              </w:rPr>
            </w:pPr>
            <w:r>
              <w:rPr>
                <w:sz w:val="26"/>
                <w:lang w:val="pt-BR"/>
              </w:rPr>
              <w:t>TỔNG LIÊN ĐOÀN LAO ĐỘNG VIỆT NAM</w:t>
            </w:r>
            <w:r w:rsidR="005514DC">
              <w:rPr>
                <w:sz w:val="26"/>
                <w:lang w:val="pt-BR"/>
              </w:rPr>
              <w:t xml:space="preserve"> </w:t>
            </w:r>
          </w:p>
          <w:p w:rsidR="005514DC" w:rsidRDefault="00AA245F">
            <w:pPr>
              <w:jc w:val="center"/>
              <w:rPr>
                <w:b/>
                <w:sz w:val="26"/>
                <w:lang w:val="pt-BR"/>
              </w:rPr>
            </w:pPr>
            <w:r>
              <w:rPr>
                <w:b/>
                <w:sz w:val="26"/>
                <w:lang w:val="pt-BR"/>
              </w:rPr>
              <w:t>CÔNG ĐOÀN CÔNG THƯƠNG VN</w:t>
            </w:r>
          </w:p>
          <w:p w:rsidR="005514DC" w:rsidRDefault="005514DC">
            <w:pPr>
              <w:jc w:val="center"/>
              <w:rPr>
                <w:b/>
                <w:sz w:val="26"/>
              </w:rPr>
            </w:pPr>
            <w:r>
              <w:rPr>
                <w:noProof/>
              </w:rPr>
              <mc:AlternateContent>
                <mc:Choice Requires="wps">
                  <w:drawing>
                    <wp:anchor distT="0" distB="0" distL="114300" distR="114300" simplePos="0" relativeHeight="251657216" behindDoc="0" locked="0" layoutInCell="1" allowOverlap="1" wp14:anchorId="6EC32933" wp14:editId="5010787F">
                      <wp:simplePos x="0" y="0"/>
                      <wp:positionH relativeFrom="column">
                        <wp:posOffset>841375</wp:posOffset>
                      </wp:positionH>
                      <wp:positionV relativeFrom="paragraph">
                        <wp:posOffset>48260</wp:posOffset>
                      </wp:positionV>
                      <wp:extent cx="925195" cy="0"/>
                      <wp:effectExtent l="12700"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3.8pt" to="13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jt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PJ9l8ghG9uRJS3vKMdf4z1z0KRoWlUEE1UpLjs/OB&#10;BylvIeFY6bWQMnZeKjQA9iSfxASnpWDBGcKc3e9qadGRhNmJXywKPI9hVh8Ui2AdJ2x1tT0R8mLD&#10;5VIFPKgE6Fyty3D8mKfz1Ww1K0ZFPl2NirRpRp/WdTGarrOPk+ZDU9dN9jNQy4qyE4xxFdjdBjUr&#10;/m4Qrk/mMmL3Ub3LkLxFj3oB2ds/ko6tDN27zMFOs/PG3loMsxmDr+8oDP/jHuzH1778BQAA//8D&#10;AFBLAwQUAAYACAAAACEAWHzDLNoAAAAHAQAADwAAAGRycy9kb3ducmV2LnhtbEyOwU7DMBBE70j8&#10;g7VIXKrWIRVtFeJUCMiNCwXU6zZekoh4ncZuG/h6ll7g+DSjmZevR9epIw2h9WzgZpaAIq68bbk2&#10;8PZaTlegQkS22HkmA18UYF1cXuSYWX/iFzpuYq1khEOGBpoY+0zrUDXkMMx8TyzZhx8cRsGh1nbA&#10;k4y7TqdJstAOW5aHBnt6aKj63BycgVC+0778nlSTZDuvPaX7x+cnNOb6ary/AxVpjH9l+NUXdSjE&#10;aecPbIPqhOfprVQNLBegJE+XqxTU7sy6yPV//+IHAAD//wMAUEsBAi0AFAAGAAgAAAAhALaDOJL+&#10;AAAA4QEAABMAAAAAAAAAAAAAAAAAAAAAAFtDb250ZW50X1R5cGVzXS54bWxQSwECLQAUAAYACAAA&#10;ACEAOP0h/9YAAACUAQAACwAAAAAAAAAAAAAAAAAvAQAAX3JlbHMvLnJlbHNQSwECLQAUAAYACAAA&#10;ACEA6hdI7RsCAAA1BAAADgAAAAAAAAAAAAAAAAAuAgAAZHJzL2Uyb0RvYy54bWxQSwECLQAUAAYA&#10;CAAAACEAWHzDLNoAAAAHAQAADwAAAAAAAAAAAAAAAAB1BAAAZHJzL2Rvd25yZXYueG1sUEsFBgAA&#10;AAAEAAQA8wAAAHwFAAAAAA==&#10;"/>
                  </w:pict>
                </mc:Fallback>
              </mc:AlternateContent>
            </w:r>
            <w:r>
              <w:rPr>
                <w:b/>
                <w:sz w:val="26"/>
              </w:rPr>
              <w:t xml:space="preserve"> </w:t>
            </w:r>
          </w:p>
          <w:p w:rsidR="005514DC" w:rsidRDefault="00AA245F" w:rsidP="00B7282F">
            <w:pPr>
              <w:pStyle w:val="Heading3"/>
              <w:rPr>
                <w:rFonts w:ascii="Times New Roman" w:hAnsi="Times New Roman"/>
                <w:b w:val="0"/>
                <w:sz w:val="28"/>
                <w:szCs w:val="28"/>
              </w:rPr>
            </w:pPr>
            <w:proofErr w:type="spellStart"/>
            <w:r>
              <w:rPr>
                <w:rFonts w:ascii="Times New Roman" w:hAnsi="Times New Roman"/>
                <w:b w:val="0"/>
                <w:sz w:val="28"/>
                <w:szCs w:val="28"/>
              </w:rPr>
              <w:t>Số</w:t>
            </w:r>
            <w:proofErr w:type="spellEnd"/>
            <w:r>
              <w:rPr>
                <w:rFonts w:ascii="Times New Roman" w:hAnsi="Times New Roman"/>
                <w:b w:val="0"/>
                <w:sz w:val="28"/>
                <w:szCs w:val="28"/>
              </w:rPr>
              <w:t xml:space="preserve">: </w:t>
            </w:r>
            <w:r w:rsidR="00B7282F">
              <w:rPr>
                <w:rFonts w:ascii="Times New Roman" w:hAnsi="Times New Roman"/>
                <w:b w:val="0"/>
                <w:sz w:val="28"/>
                <w:szCs w:val="28"/>
              </w:rPr>
              <w:t>458</w:t>
            </w:r>
            <w:r>
              <w:rPr>
                <w:rFonts w:ascii="Times New Roman" w:hAnsi="Times New Roman"/>
                <w:b w:val="0"/>
                <w:sz w:val="28"/>
                <w:szCs w:val="28"/>
              </w:rPr>
              <w:t xml:space="preserve"> /KH-CĐCT</w:t>
            </w:r>
          </w:p>
        </w:tc>
        <w:tc>
          <w:tcPr>
            <w:tcW w:w="5757" w:type="dxa"/>
          </w:tcPr>
          <w:p w:rsidR="005514DC" w:rsidRDefault="005514DC">
            <w:pPr>
              <w:pStyle w:val="BodyText"/>
              <w:jc w:val="center"/>
              <w:rPr>
                <w:rFonts w:ascii="Times New Roman" w:hAnsi="Times New Roman"/>
                <w:b/>
                <w:sz w:val="26"/>
              </w:rPr>
            </w:pPr>
            <w:r>
              <w:rPr>
                <w:rFonts w:ascii="Times New Roman" w:hAnsi="Times New Roman"/>
                <w:b/>
                <w:sz w:val="26"/>
              </w:rPr>
              <w:t>CỘNG HÒA XÃ HỘI CHỦ NGHĨA VIỆT NAM</w:t>
            </w:r>
          </w:p>
          <w:p w:rsidR="005514DC" w:rsidRDefault="005514DC">
            <w:pPr>
              <w:jc w:val="center"/>
              <w:rPr>
                <w:b/>
                <w:sz w:val="26"/>
                <w:lang w:val="pt-BR"/>
              </w:rPr>
            </w:pPr>
            <w:r>
              <w:rPr>
                <w:b/>
                <w:sz w:val="26"/>
                <w:lang w:val="pt-BR"/>
              </w:rPr>
              <w:t>Độc lập - Tự do - Hạnh phúc</w:t>
            </w:r>
          </w:p>
          <w:p w:rsidR="005514DC" w:rsidRDefault="005514DC">
            <w:pPr>
              <w:rPr>
                <w:b/>
                <w:lang w:val="pt-BR"/>
              </w:rPr>
            </w:pPr>
            <w:r>
              <w:rPr>
                <w:noProof/>
              </w:rPr>
              <mc:AlternateContent>
                <mc:Choice Requires="wps">
                  <w:drawing>
                    <wp:anchor distT="0" distB="0" distL="114300" distR="114300" simplePos="0" relativeHeight="251658240" behindDoc="0" locked="0" layoutInCell="1" allowOverlap="1" wp14:anchorId="22EB7A6D" wp14:editId="3EC47CB7">
                      <wp:simplePos x="0" y="0"/>
                      <wp:positionH relativeFrom="column">
                        <wp:posOffset>740410</wp:posOffset>
                      </wp:positionH>
                      <wp:positionV relativeFrom="paragraph">
                        <wp:posOffset>73660</wp:posOffset>
                      </wp:positionV>
                      <wp:extent cx="2044700" cy="0"/>
                      <wp:effectExtent l="698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5.8pt" to="219.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s58/HbAAAACQEAAA8AAABkcnMvZG93bnJldi54bWxMj0FPwzAMhe9I&#10;/IfISFymLd2GqqlrOiGgNy5sIK5eY9qKxumabCv8egwc4Ob3/PT8Od+MrlMnGkLr2cB8loAirrxt&#10;uTbwvCunK1AhIlvsPJOBDwqwKS4vcsysP/MTnbaxVlLCIUMDTYx9pnWoGnIYZr4nlt2bHxxGkUOt&#10;7YBnKXedXiRJqh22LBca7Omuoep9e3QGQvlCh/JzUk2S12XtaXG4f3xAY66vxts1qEhj/AvDN76g&#10;QyFMe39kG1Qnep6mEv0ZQEngZrkSY/9r6CLX/z8ovgAAAP//AwBQSwECLQAUAAYACAAAACEAtoM4&#10;kv4AAADhAQAAEwAAAAAAAAAAAAAAAAAAAAAAW0NvbnRlbnRfVHlwZXNdLnhtbFBLAQItABQABgAI&#10;AAAAIQA4/SH/1gAAAJQBAAALAAAAAAAAAAAAAAAAAC8BAABfcmVscy8ucmVsc1BLAQItABQABgAI&#10;AAAAIQASmX9/HAIAADYEAAAOAAAAAAAAAAAAAAAAAC4CAABkcnMvZTJvRG9jLnhtbFBLAQItABQA&#10;BgAIAAAAIQBrOfPx2wAAAAkBAAAPAAAAAAAAAAAAAAAAAHYEAABkcnMvZG93bnJldi54bWxQSwUG&#10;AAAAAAQABADzAAAAfgUAAAAA&#10;"/>
                  </w:pict>
                </mc:Fallback>
              </mc:AlternateContent>
            </w:r>
          </w:p>
          <w:p w:rsidR="005514DC" w:rsidRDefault="005514DC" w:rsidP="00B7282F">
            <w:pPr>
              <w:pStyle w:val="Heading1"/>
              <w:jc w:val="center"/>
            </w:pPr>
            <w:r>
              <w:rPr>
                <w:rFonts w:ascii="Times New Roman" w:hAnsi="Times New Roman"/>
                <w:lang w:val="pt-BR"/>
              </w:rPr>
              <w:t xml:space="preserve">         </w:t>
            </w:r>
            <w:proofErr w:type="spellStart"/>
            <w:r>
              <w:rPr>
                <w:rFonts w:ascii="Times New Roman" w:hAnsi="Times New Roman"/>
              </w:rPr>
              <w:t>Hà</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r w:rsidR="00B7282F">
              <w:rPr>
                <w:rFonts w:ascii="Times New Roman" w:hAnsi="Times New Roman"/>
              </w:rPr>
              <w:t>12</w:t>
            </w:r>
            <w:r>
              <w:rPr>
                <w:rFonts w:ascii="Times New Roman" w:hAnsi="Times New Roman"/>
              </w:rPr>
              <w:t xml:space="preserve"> </w:t>
            </w:r>
            <w:proofErr w:type="spellStart"/>
            <w:proofErr w:type="gramStart"/>
            <w:r>
              <w:rPr>
                <w:rFonts w:ascii="Times New Roman" w:hAnsi="Times New Roman"/>
              </w:rPr>
              <w:t>tháng</w:t>
            </w:r>
            <w:proofErr w:type="spellEnd"/>
            <w:r>
              <w:rPr>
                <w:rFonts w:ascii="Times New Roman" w:hAnsi="Times New Roman"/>
              </w:rPr>
              <w:t xml:space="preserve">  </w:t>
            </w:r>
            <w:r w:rsidR="00CA13B8">
              <w:rPr>
                <w:rFonts w:ascii="Times New Roman" w:hAnsi="Times New Roman"/>
              </w:rPr>
              <w:t>9</w:t>
            </w:r>
            <w:proofErr w:type="gram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2019</w:t>
            </w:r>
          </w:p>
        </w:tc>
      </w:tr>
    </w:tbl>
    <w:p w:rsidR="005514DC" w:rsidRDefault="005514DC" w:rsidP="005514DC"/>
    <w:p w:rsidR="005514DC" w:rsidRDefault="005514DC" w:rsidP="005514DC">
      <w:pPr>
        <w:pStyle w:val="Heading2"/>
        <w:spacing w:line="240" w:lineRule="auto"/>
        <w:ind w:left="0" w:firstLine="0"/>
        <w:jc w:val="center"/>
        <w:rPr>
          <w:rFonts w:ascii="Times New Roman" w:hAnsi="Times New Roman"/>
          <w:bCs/>
          <w:szCs w:val="28"/>
        </w:rPr>
      </w:pPr>
      <w:r>
        <w:rPr>
          <w:rFonts w:ascii="Times New Roman" w:hAnsi="Times New Roman"/>
          <w:bCs/>
          <w:szCs w:val="28"/>
        </w:rPr>
        <w:t>KẾ HOẠCH</w:t>
      </w:r>
    </w:p>
    <w:p w:rsidR="003C1AAE" w:rsidRPr="00BE4150" w:rsidRDefault="00BE4150" w:rsidP="005514DC">
      <w:pPr>
        <w:jc w:val="center"/>
        <w:rPr>
          <w:b/>
          <w:sz w:val="26"/>
          <w:szCs w:val="26"/>
        </w:rPr>
      </w:pPr>
      <w:r w:rsidRPr="00BE4150">
        <w:rPr>
          <w:b/>
          <w:sz w:val="26"/>
          <w:szCs w:val="26"/>
        </w:rPr>
        <w:t xml:space="preserve">TỔ CHỨC HỘI THI NẤU </w:t>
      </w:r>
      <w:proofErr w:type="gramStart"/>
      <w:r w:rsidRPr="00BE4150">
        <w:rPr>
          <w:b/>
          <w:sz w:val="26"/>
          <w:szCs w:val="26"/>
        </w:rPr>
        <w:t>ĂN</w:t>
      </w:r>
      <w:proofErr w:type="gramEnd"/>
      <w:r w:rsidRPr="00BE4150">
        <w:rPr>
          <w:b/>
          <w:sz w:val="26"/>
          <w:szCs w:val="26"/>
        </w:rPr>
        <w:t xml:space="preserve"> CHỦ ĐỀ</w:t>
      </w:r>
      <w:r w:rsidR="003C1AAE" w:rsidRPr="00BE4150">
        <w:rPr>
          <w:b/>
          <w:sz w:val="26"/>
          <w:szCs w:val="26"/>
        </w:rPr>
        <w:t xml:space="preserve"> </w:t>
      </w:r>
    </w:p>
    <w:p w:rsidR="00011670" w:rsidRDefault="003C1AAE" w:rsidP="005514DC">
      <w:pPr>
        <w:jc w:val="center"/>
        <w:rPr>
          <w:b/>
          <w:sz w:val="26"/>
          <w:szCs w:val="26"/>
        </w:rPr>
      </w:pPr>
      <w:proofErr w:type="gramStart"/>
      <w:r w:rsidRPr="00BE4150">
        <w:rPr>
          <w:b/>
          <w:sz w:val="26"/>
          <w:szCs w:val="26"/>
        </w:rPr>
        <w:t xml:space="preserve">“ </w:t>
      </w:r>
      <w:r w:rsidR="00011670">
        <w:rPr>
          <w:b/>
          <w:sz w:val="26"/>
          <w:szCs w:val="26"/>
        </w:rPr>
        <w:t>NÂNG</w:t>
      </w:r>
      <w:proofErr w:type="gramEnd"/>
      <w:r w:rsidR="00011670">
        <w:rPr>
          <w:b/>
          <w:sz w:val="26"/>
          <w:szCs w:val="26"/>
        </w:rPr>
        <w:t xml:space="preserve"> CAO CHẤT LƯỢNG BỮA ĂN CA CHO NGƯỜI LAO ĐỘNG, </w:t>
      </w:r>
    </w:p>
    <w:p w:rsidR="005514DC" w:rsidRPr="00BE4150" w:rsidRDefault="00011670" w:rsidP="005514DC">
      <w:pPr>
        <w:jc w:val="center"/>
        <w:rPr>
          <w:b/>
          <w:sz w:val="26"/>
          <w:szCs w:val="26"/>
        </w:rPr>
      </w:pPr>
      <w:r>
        <w:rPr>
          <w:b/>
          <w:sz w:val="26"/>
          <w:szCs w:val="26"/>
        </w:rPr>
        <w:t>CÂN BẰNG DINH DƯỠNG, VSATTP</w:t>
      </w:r>
      <w:r w:rsidR="003C1AAE" w:rsidRPr="00BE4150">
        <w:rPr>
          <w:b/>
          <w:sz w:val="26"/>
          <w:szCs w:val="26"/>
        </w:rPr>
        <w:t>”</w:t>
      </w:r>
      <w:r w:rsidR="005514DC" w:rsidRPr="00BE4150">
        <w:rPr>
          <w:b/>
          <w:sz w:val="26"/>
          <w:szCs w:val="26"/>
        </w:rPr>
        <w:t xml:space="preserve"> </w:t>
      </w:r>
    </w:p>
    <w:p w:rsidR="005514DC" w:rsidRDefault="005514DC" w:rsidP="005514DC">
      <w:pPr>
        <w:rPr>
          <w:b/>
        </w:rPr>
      </w:pPr>
      <w:r>
        <w:rPr>
          <w:b/>
        </w:rPr>
        <w:tab/>
      </w:r>
    </w:p>
    <w:p w:rsidR="00C04699" w:rsidRDefault="00C04699" w:rsidP="00C04699">
      <w:pPr>
        <w:rPr>
          <w:b/>
        </w:rPr>
      </w:pPr>
      <w:r>
        <w:rPr>
          <w:b/>
        </w:rPr>
        <w:t xml:space="preserve">               </w:t>
      </w:r>
      <w:proofErr w:type="spellStart"/>
      <w:r>
        <w:rPr>
          <w:b/>
        </w:rPr>
        <w:t>Kính</w:t>
      </w:r>
      <w:proofErr w:type="spellEnd"/>
      <w:r>
        <w:rPr>
          <w:b/>
        </w:rPr>
        <w:t xml:space="preserve"> </w:t>
      </w:r>
      <w:proofErr w:type="spellStart"/>
      <w:r>
        <w:rPr>
          <w:b/>
        </w:rPr>
        <w:t>gửi</w:t>
      </w:r>
      <w:proofErr w:type="spellEnd"/>
      <w:r>
        <w:rPr>
          <w:b/>
        </w:rPr>
        <w:t xml:space="preserve">: </w:t>
      </w:r>
      <w:proofErr w:type="gramStart"/>
      <w:r>
        <w:rPr>
          <w:b/>
        </w:rPr>
        <w:t xml:space="preserve">-  </w:t>
      </w:r>
      <w:proofErr w:type="spellStart"/>
      <w:r>
        <w:rPr>
          <w:b/>
        </w:rPr>
        <w:t>Công</w:t>
      </w:r>
      <w:proofErr w:type="spellEnd"/>
      <w:proofErr w:type="gramEnd"/>
      <w:r>
        <w:rPr>
          <w:b/>
        </w:rPr>
        <w:t xml:space="preserve"> </w:t>
      </w:r>
      <w:proofErr w:type="spellStart"/>
      <w:r>
        <w:rPr>
          <w:b/>
        </w:rPr>
        <w:t>đoàn</w:t>
      </w:r>
      <w:proofErr w:type="spellEnd"/>
      <w:r>
        <w:rPr>
          <w:b/>
        </w:rPr>
        <w:t xml:space="preserve"> </w:t>
      </w:r>
      <w:proofErr w:type="spellStart"/>
      <w:r>
        <w:rPr>
          <w:b/>
        </w:rPr>
        <w:t>cấp</w:t>
      </w:r>
      <w:proofErr w:type="spellEnd"/>
      <w:r>
        <w:rPr>
          <w:b/>
        </w:rPr>
        <w:t xml:space="preserve"> </w:t>
      </w:r>
      <w:proofErr w:type="spellStart"/>
      <w:r>
        <w:rPr>
          <w:b/>
        </w:rPr>
        <w:t>trên</w:t>
      </w:r>
      <w:proofErr w:type="spellEnd"/>
      <w:r>
        <w:rPr>
          <w:b/>
        </w:rPr>
        <w:t xml:space="preserve"> </w:t>
      </w:r>
      <w:proofErr w:type="spellStart"/>
      <w:r>
        <w:rPr>
          <w:b/>
        </w:rPr>
        <w:t>cơ</w:t>
      </w:r>
      <w:proofErr w:type="spellEnd"/>
      <w:r>
        <w:rPr>
          <w:b/>
        </w:rPr>
        <w:t xml:space="preserve"> </w:t>
      </w:r>
      <w:proofErr w:type="spellStart"/>
      <w:r>
        <w:rPr>
          <w:b/>
        </w:rPr>
        <w:t>sở</w:t>
      </w:r>
      <w:proofErr w:type="spellEnd"/>
      <w:r>
        <w:rPr>
          <w:b/>
        </w:rPr>
        <w:t>;</w:t>
      </w:r>
    </w:p>
    <w:p w:rsidR="00C04699" w:rsidRPr="00C04699" w:rsidRDefault="00C04699" w:rsidP="00C04699">
      <w:pPr>
        <w:ind w:left="720" w:firstLine="720"/>
        <w:rPr>
          <w:b/>
        </w:rPr>
      </w:pPr>
      <w:r>
        <w:rPr>
          <w:b/>
        </w:rPr>
        <w:t xml:space="preserve">            - </w:t>
      </w:r>
      <w:proofErr w:type="spellStart"/>
      <w:r w:rsidRPr="00C04699">
        <w:rPr>
          <w:b/>
        </w:rPr>
        <w:t>Công</w:t>
      </w:r>
      <w:proofErr w:type="spellEnd"/>
      <w:r w:rsidRPr="00C04699">
        <w:rPr>
          <w:b/>
        </w:rPr>
        <w:t xml:space="preserve"> </w:t>
      </w:r>
      <w:proofErr w:type="spellStart"/>
      <w:r w:rsidRPr="00C04699">
        <w:rPr>
          <w:b/>
        </w:rPr>
        <w:t>đoàn</w:t>
      </w:r>
      <w:proofErr w:type="spellEnd"/>
      <w:r w:rsidRPr="00C04699">
        <w:rPr>
          <w:b/>
        </w:rPr>
        <w:t xml:space="preserve"> </w:t>
      </w:r>
      <w:proofErr w:type="spellStart"/>
      <w:r w:rsidRPr="00C04699">
        <w:rPr>
          <w:b/>
        </w:rPr>
        <w:t>cơ</w:t>
      </w:r>
      <w:proofErr w:type="spellEnd"/>
      <w:r w:rsidRPr="00C04699">
        <w:rPr>
          <w:b/>
        </w:rPr>
        <w:t xml:space="preserve"> </w:t>
      </w:r>
      <w:proofErr w:type="spellStart"/>
      <w:r w:rsidRPr="00C04699">
        <w:rPr>
          <w:b/>
        </w:rPr>
        <w:t>sở</w:t>
      </w:r>
      <w:proofErr w:type="spellEnd"/>
      <w:r w:rsidRPr="00C04699">
        <w:rPr>
          <w:b/>
        </w:rPr>
        <w:t xml:space="preserve"> </w:t>
      </w:r>
      <w:proofErr w:type="spellStart"/>
      <w:r w:rsidRPr="00C04699">
        <w:rPr>
          <w:b/>
        </w:rPr>
        <w:t>trực</w:t>
      </w:r>
      <w:proofErr w:type="spellEnd"/>
      <w:r w:rsidRPr="00C04699">
        <w:rPr>
          <w:b/>
        </w:rPr>
        <w:t xml:space="preserve"> </w:t>
      </w:r>
      <w:proofErr w:type="spellStart"/>
      <w:r w:rsidRPr="00C04699">
        <w:rPr>
          <w:b/>
        </w:rPr>
        <w:t>thuộc</w:t>
      </w:r>
      <w:proofErr w:type="spellEnd"/>
      <w:r w:rsidRPr="00C04699">
        <w:rPr>
          <w:b/>
        </w:rPr>
        <w:t xml:space="preserve"> </w:t>
      </w:r>
      <w:proofErr w:type="spellStart"/>
      <w:r w:rsidRPr="00C04699">
        <w:rPr>
          <w:b/>
        </w:rPr>
        <w:t>Công</w:t>
      </w:r>
      <w:proofErr w:type="spellEnd"/>
      <w:r w:rsidRPr="00C04699">
        <w:rPr>
          <w:b/>
        </w:rPr>
        <w:t xml:space="preserve"> </w:t>
      </w:r>
      <w:proofErr w:type="spellStart"/>
      <w:r w:rsidRPr="00C04699">
        <w:rPr>
          <w:b/>
        </w:rPr>
        <w:t>đoàn</w:t>
      </w:r>
      <w:proofErr w:type="spellEnd"/>
      <w:r w:rsidRPr="00C04699">
        <w:rPr>
          <w:b/>
        </w:rPr>
        <w:t xml:space="preserve"> </w:t>
      </w:r>
      <w:proofErr w:type="spellStart"/>
      <w:r w:rsidRPr="00C04699">
        <w:rPr>
          <w:b/>
        </w:rPr>
        <w:t>Công</w:t>
      </w:r>
      <w:proofErr w:type="spellEnd"/>
      <w:r w:rsidRPr="00C04699">
        <w:rPr>
          <w:b/>
        </w:rPr>
        <w:t xml:space="preserve"> </w:t>
      </w:r>
      <w:proofErr w:type="spellStart"/>
      <w:r w:rsidRPr="00C04699">
        <w:rPr>
          <w:b/>
        </w:rPr>
        <w:t>Thương</w:t>
      </w:r>
      <w:proofErr w:type="spellEnd"/>
      <w:r w:rsidRPr="00C04699">
        <w:rPr>
          <w:b/>
        </w:rPr>
        <w:t xml:space="preserve"> VN</w:t>
      </w:r>
    </w:p>
    <w:p w:rsidR="00C04699" w:rsidRDefault="00C04699" w:rsidP="005514DC">
      <w:pPr>
        <w:rPr>
          <w:b/>
        </w:rPr>
      </w:pPr>
    </w:p>
    <w:p w:rsidR="005514DC" w:rsidRDefault="005514DC" w:rsidP="005514DC">
      <w:pPr>
        <w:jc w:val="both"/>
      </w:pPr>
      <w:r>
        <w:rPr>
          <w:b/>
        </w:rPr>
        <w:tab/>
      </w:r>
      <w:proofErr w:type="spellStart"/>
      <w:r>
        <w:t>Triển</w:t>
      </w:r>
      <w:proofErr w:type="spellEnd"/>
      <w:r>
        <w:t xml:space="preserve"> </w:t>
      </w:r>
      <w:proofErr w:type="spellStart"/>
      <w:r>
        <w:t>khai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công</w:t>
      </w:r>
      <w:proofErr w:type="spellEnd"/>
      <w:r>
        <w:t xml:space="preserve"> </w:t>
      </w:r>
      <w:proofErr w:type="spellStart"/>
      <w:r>
        <w:t>tác</w:t>
      </w:r>
      <w:proofErr w:type="spellEnd"/>
      <w:r>
        <w:t xml:space="preserve"> </w:t>
      </w:r>
      <w:proofErr w:type="spellStart"/>
      <w:r>
        <w:t>năm</w:t>
      </w:r>
      <w:proofErr w:type="spellEnd"/>
      <w:r>
        <w:t xml:space="preserve"> 2019 </w:t>
      </w:r>
      <w:proofErr w:type="spellStart"/>
      <w:r>
        <w:t>đã</w:t>
      </w:r>
      <w:proofErr w:type="spellEnd"/>
      <w:r>
        <w:t xml:space="preserve"> </w:t>
      </w:r>
      <w:proofErr w:type="spellStart"/>
      <w:r>
        <w:t>được</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nhằm</w:t>
      </w:r>
      <w:proofErr w:type="spellEnd"/>
      <w:r>
        <w:t xml:space="preserve"> </w:t>
      </w:r>
      <w:proofErr w:type="spellStart"/>
      <w:r w:rsidR="00FB777A">
        <w:t>nhân</w:t>
      </w:r>
      <w:proofErr w:type="spellEnd"/>
      <w:r w:rsidR="00FB777A">
        <w:t xml:space="preserve"> </w:t>
      </w:r>
      <w:proofErr w:type="spellStart"/>
      <w:r w:rsidR="00FB777A">
        <w:t>rộng</w:t>
      </w:r>
      <w:proofErr w:type="spellEnd"/>
      <w:r w:rsidR="00FB777A">
        <w:t xml:space="preserve"> </w:t>
      </w:r>
      <w:proofErr w:type="spellStart"/>
      <w:r w:rsidR="00FB777A">
        <w:t>các</w:t>
      </w:r>
      <w:proofErr w:type="spellEnd"/>
      <w:r w:rsidR="00FB777A">
        <w:t xml:space="preserve"> </w:t>
      </w:r>
      <w:proofErr w:type="spellStart"/>
      <w:r w:rsidR="00FB777A">
        <w:t>hoạt</w:t>
      </w:r>
      <w:proofErr w:type="spellEnd"/>
      <w:r w:rsidR="00FB777A">
        <w:t xml:space="preserve"> </w:t>
      </w:r>
      <w:proofErr w:type="spellStart"/>
      <w:r w:rsidR="00FB777A">
        <w:t>động</w:t>
      </w:r>
      <w:proofErr w:type="spellEnd"/>
      <w:r w:rsidR="00FB777A">
        <w:t xml:space="preserve"> </w:t>
      </w:r>
      <w:proofErr w:type="spellStart"/>
      <w:r w:rsidR="00FB777A">
        <w:t>phong</w:t>
      </w:r>
      <w:proofErr w:type="spellEnd"/>
      <w:r w:rsidR="00FB777A">
        <w:t xml:space="preserve"> </w:t>
      </w:r>
      <w:proofErr w:type="spellStart"/>
      <w:r w:rsidR="00FB777A">
        <w:t>trào</w:t>
      </w:r>
      <w:proofErr w:type="spellEnd"/>
      <w:r w:rsidR="00FB777A">
        <w:t xml:space="preserve"> </w:t>
      </w:r>
      <w:proofErr w:type="spellStart"/>
      <w:r w:rsidR="00FB777A">
        <w:t>trong</w:t>
      </w:r>
      <w:proofErr w:type="spellEnd"/>
      <w:r w:rsidR="00FB777A">
        <w:t xml:space="preserve"> </w:t>
      </w:r>
      <w:proofErr w:type="spellStart"/>
      <w:r w:rsidR="00FB777A">
        <w:t>nữ</w:t>
      </w:r>
      <w:proofErr w:type="spellEnd"/>
      <w:r w:rsidR="00FB777A">
        <w:t xml:space="preserve"> CNVCLĐ</w:t>
      </w:r>
      <w:r w:rsidR="003C1AAE">
        <w:t xml:space="preserve"> </w:t>
      </w:r>
      <w:proofErr w:type="spellStart"/>
      <w:r w:rsidR="003C1AAE">
        <w:t>và</w:t>
      </w:r>
      <w:proofErr w:type="spellEnd"/>
      <w:r w:rsidR="003C1AAE">
        <w:t xml:space="preserve"> </w:t>
      </w:r>
      <w:proofErr w:type="spellStart"/>
      <w:r w:rsidR="003C1AAE">
        <w:t>hoạt</w:t>
      </w:r>
      <w:proofErr w:type="spellEnd"/>
      <w:r w:rsidR="003C1AAE">
        <w:t xml:space="preserve"> </w:t>
      </w:r>
      <w:proofErr w:type="spellStart"/>
      <w:r w:rsidR="003C1AAE">
        <w:t>động</w:t>
      </w:r>
      <w:proofErr w:type="spellEnd"/>
      <w:r w:rsidR="003C1AAE">
        <w:t xml:space="preserve"> </w:t>
      </w:r>
      <w:proofErr w:type="spellStart"/>
      <w:r w:rsidR="003C1AAE">
        <w:t>công</w:t>
      </w:r>
      <w:proofErr w:type="spellEnd"/>
      <w:r w:rsidR="003C1AAE">
        <w:t xml:space="preserve"> </w:t>
      </w:r>
      <w:proofErr w:type="spellStart"/>
      <w:r w:rsidR="003C1AAE">
        <w:t>tác</w:t>
      </w:r>
      <w:proofErr w:type="spellEnd"/>
      <w:r w:rsidR="003C1AAE">
        <w:t xml:space="preserve"> </w:t>
      </w:r>
      <w:proofErr w:type="spellStart"/>
      <w:r w:rsidR="003C1AAE">
        <w:t>công</w:t>
      </w:r>
      <w:proofErr w:type="spellEnd"/>
      <w:r w:rsidR="003C1AAE">
        <w:t xml:space="preserve"> </w:t>
      </w:r>
      <w:proofErr w:type="spellStart"/>
      <w:r w:rsidR="003C1AAE">
        <w:t>đoàn</w:t>
      </w:r>
      <w:proofErr w:type="spellEnd"/>
      <w:r w:rsidR="003C1AAE">
        <w:t xml:space="preserve"> </w:t>
      </w:r>
      <w:proofErr w:type="spellStart"/>
      <w:r w:rsidR="003C1AAE">
        <w:t>nói</w:t>
      </w:r>
      <w:proofErr w:type="spellEnd"/>
      <w:r w:rsidR="003C1AAE">
        <w:t xml:space="preserve"> </w:t>
      </w:r>
      <w:proofErr w:type="spellStart"/>
      <w:r w:rsidR="003C1AAE">
        <w:t>chung</w:t>
      </w:r>
      <w:proofErr w:type="spellEnd"/>
      <w:r>
        <w:t>,</w:t>
      </w:r>
      <w:r w:rsidR="003C1AAE">
        <w:t xml:space="preserve"> </w:t>
      </w:r>
      <w:proofErr w:type="spellStart"/>
      <w:r w:rsidR="003C1AAE">
        <w:t>Công</w:t>
      </w:r>
      <w:proofErr w:type="spellEnd"/>
      <w:r w:rsidR="003C1AAE">
        <w:t xml:space="preserve"> </w:t>
      </w:r>
      <w:proofErr w:type="spellStart"/>
      <w:r w:rsidR="003C1AAE">
        <w:t>đoàn</w:t>
      </w:r>
      <w:proofErr w:type="spellEnd"/>
      <w:r w:rsidR="003C1AAE">
        <w:t xml:space="preserve"> </w:t>
      </w:r>
      <w:proofErr w:type="spellStart"/>
      <w:r w:rsidR="003C1AAE">
        <w:t>Công</w:t>
      </w:r>
      <w:proofErr w:type="spellEnd"/>
      <w:r w:rsidR="003C1AAE">
        <w:t xml:space="preserve"> </w:t>
      </w:r>
      <w:proofErr w:type="spellStart"/>
      <w:r w:rsidR="003C1AAE">
        <w:t>Thương</w:t>
      </w:r>
      <w:proofErr w:type="spellEnd"/>
      <w:r w:rsidR="003C1AAE">
        <w:t xml:space="preserve"> </w:t>
      </w:r>
      <w:proofErr w:type="spellStart"/>
      <w:r w:rsidR="003C1AAE">
        <w:t>Việt</w:t>
      </w:r>
      <w:proofErr w:type="spellEnd"/>
      <w:r w:rsidR="003C1AAE">
        <w:t xml:space="preserve"> Nam </w:t>
      </w:r>
      <w:proofErr w:type="spellStart"/>
      <w:r w:rsidR="003C1AAE">
        <w:t>tổ</w:t>
      </w:r>
      <w:proofErr w:type="spellEnd"/>
      <w:r w:rsidR="003C1AAE">
        <w:t xml:space="preserve"> </w:t>
      </w:r>
      <w:proofErr w:type="spellStart"/>
      <w:r w:rsidR="003C1AAE">
        <w:t>chức</w:t>
      </w:r>
      <w:proofErr w:type="spellEnd"/>
      <w:r w:rsidR="003C1AAE">
        <w:t xml:space="preserve"> </w:t>
      </w:r>
      <w:proofErr w:type="spellStart"/>
      <w:r w:rsidR="003C1AAE">
        <w:t>Hội</w:t>
      </w:r>
      <w:proofErr w:type="spellEnd"/>
      <w:r w:rsidR="003C1AAE">
        <w:t xml:space="preserve"> </w:t>
      </w:r>
      <w:proofErr w:type="spellStart"/>
      <w:r w:rsidR="003C1AAE">
        <w:t>thi</w:t>
      </w:r>
      <w:proofErr w:type="spellEnd"/>
      <w:r w:rsidR="00B41333">
        <w:t xml:space="preserve"> </w:t>
      </w:r>
      <w:proofErr w:type="spellStart"/>
      <w:r w:rsidR="00B41333">
        <w:t>nấu</w:t>
      </w:r>
      <w:proofErr w:type="spellEnd"/>
      <w:r w:rsidR="00B41333">
        <w:t xml:space="preserve"> </w:t>
      </w:r>
      <w:proofErr w:type="spellStart"/>
      <w:r w:rsidR="00B41333">
        <w:t>ăn</w:t>
      </w:r>
      <w:proofErr w:type="spellEnd"/>
      <w:r w:rsidR="00B41333">
        <w:t xml:space="preserve"> </w:t>
      </w:r>
      <w:proofErr w:type="spellStart"/>
      <w:r w:rsidR="00B41333">
        <w:t>cấp</w:t>
      </w:r>
      <w:proofErr w:type="spellEnd"/>
      <w:r w:rsidR="00B41333">
        <w:t xml:space="preserve"> </w:t>
      </w:r>
      <w:proofErr w:type="spellStart"/>
      <w:r w:rsidR="00B41333">
        <w:t>Ngành</w:t>
      </w:r>
      <w:proofErr w:type="spellEnd"/>
      <w:r w:rsidR="00B41333">
        <w:t xml:space="preserve"> </w:t>
      </w:r>
      <w:proofErr w:type="spellStart"/>
      <w:r w:rsidR="00B41333">
        <w:t>với</w:t>
      </w:r>
      <w:proofErr w:type="spellEnd"/>
      <w:r w:rsidR="00B41333">
        <w:t xml:space="preserve"> </w:t>
      </w:r>
      <w:proofErr w:type="spellStart"/>
      <w:r w:rsidR="00B41333">
        <w:t>chủ</w:t>
      </w:r>
      <w:proofErr w:type="spellEnd"/>
      <w:r w:rsidR="00B41333">
        <w:t xml:space="preserve"> </w:t>
      </w:r>
      <w:proofErr w:type="spellStart"/>
      <w:r w:rsidR="00B41333">
        <w:t>đề</w:t>
      </w:r>
      <w:proofErr w:type="spellEnd"/>
      <w:r w:rsidR="00B41333">
        <w:t xml:space="preserve"> “</w:t>
      </w:r>
      <w:proofErr w:type="spellStart"/>
      <w:r w:rsidR="00011670">
        <w:t>Nâng</w:t>
      </w:r>
      <w:proofErr w:type="spellEnd"/>
      <w:r w:rsidR="00011670">
        <w:t xml:space="preserve"> </w:t>
      </w:r>
      <w:proofErr w:type="spellStart"/>
      <w:r w:rsidR="00011670">
        <w:t>cao</w:t>
      </w:r>
      <w:proofErr w:type="spellEnd"/>
      <w:r w:rsidR="00011670">
        <w:t xml:space="preserve"> </w:t>
      </w:r>
      <w:proofErr w:type="spellStart"/>
      <w:r w:rsidR="00011670">
        <w:t>chất</w:t>
      </w:r>
      <w:proofErr w:type="spellEnd"/>
      <w:r w:rsidR="00011670">
        <w:t xml:space="preserve"> </w:t>
      </w:r>
      <w:proofErr w:type="spellStart"/>
      <w:r w:rsidR="00011670">
        <w:t>lượng</w:t>
      </w:r>
      <w:proofErr w:type="spellEnd"/>
      <w:r w:rsidR="00011670">
        <w:t xml:space="preserve"> </w:t>
      </w:r>
      <w:proofErr w:type="spellStart"/>
      <w:r w:rsidR="00011670">
        <w:t>bữa</w:t>
      </w:r>
      <w:proofErr w:type="spellEnd"/>
      <w:r w:rsidR="00011670">
        <w:t xml:space="preserve"> </w:t>
      </w:r>
      <w:proofErr w:type="spellStart"/>
      <w:r w:rsidR="00011670">
        <w:t>ăn</w:t>
      </w:r>
      <w:proofErr w:type="spellEnd"/>
      <w:r w:rsidR="00011670">
        <w:t xml:space="preserve"> </w:t>
      </w:r>
      <w:proofErr w:type="spellStart"/>
      <w:r w:rsidR="00011670">
        <w:t>ca</w:t>
      </w:r>
      <w:proofErr w:type="spellEnd"/>
      <w:r w:rsidR="00011670">
        <w:t xml:space="preserve"> </w:t>
      </w:r>
      <w:proofErr w:type="spellStart"/>
      <w:r w:rsidR="00011670">
        <w:t>cho</w:t>
      </w:r>
      <w:proofErr w:type="spellEnd"/>
      <w:r w:rsidR="00011670">
        <w:t xml:space="preserve"> </w:t>
      </w:r>
      <w:proofErr w:type="spellStart"/>
      <w:r w:rsidR="00011670">
        <w:t>người</w:t>
      </w:r>
      <w:proofErr w:type="spellEnd"/>
      <w:r w:rsidR="00011670">
        <w:t xml:space="preserve"> </w:t>
      </w:r>
      <w:proofErr w:type="spellStart"/>
      <w:r w:rsidR="00011670">
        <w:t>lao</w:t>
      </w:r>
      <w:proofErr w:type="spellEnd"/>
      <w:r w:rsidR="00011670">
        <w:t xml:space="preserve"> </w:t>
      </w:r>
      <w:proofErr w:type="spellStart"/>
      <w:r w:rsidR="00011670">
        <w:t>động</w:t>
      </w:r>
      <w:proofErr w:type="spellEnd"/>
      <w:r w:rsidR="00011670">
        <w:t xml:space="preserve">, </w:t>
      </w:r>
      <w:proofErr w:type="spellStart"/>
      <w:r w:rsidR="00011670">
        <w:t>cân</w:t>
      </w:r>
      <w:proofErr w:type="spellEnd"/>
      <w:r w:rsidR="00011670">
        <w:t xml:space="preserve"> </w:t>
      </w:r>
      <w:proofErr w:type="spellStart"/>
      <w:r w:rsidR="00011670">
        <w:t>bằng</w:t>
      </w:r>
      <w:proofErr w:type="spellEnd"/>
      <w:r w:rsidR="00011670">
        <w:t xml:space="preserve"> </w:t>
      </w:r>
      <w:proofErr w:type="spellStart"/>
      <w:r w:rsidR="00011670">
        <w:t>dinh</w:t>
      </w:r>
      <w:proofErr w:type="spellEnd"/>
      <w:r w:rsidR="00011670">
        <w:t xml:space="preserve"> </w:t>
      </w:r>
      <w:proofErr w:type="spellStart"/>
      <w:r w:rsidR="00011670">
        <w:t>dưỡng</w:t>
      </w:r>
      <w:proofErr w:type="spellEnd"/>
      <w:r w:rsidR="00011670">
        <w:t xml:space="preserve">, </w:t>
      </w:r>
      <w:r w:rsidR="00A10BC6">
        <w:t>VSATTP</w:t>
      </w:r>
      <w:r w:rsidR="00B41333">
        <w:t>”</w:t>
      </w:r>
      <w:r w:rsidR="005B2A33">
        <w:t xml:space="preserve"> </w:t>
      </w:r>
      <w:proofErr w:type="spellStart"/>
      <w:r w:rsidR="005B2A33">
        <w:t>vì</w:t>
      </w:r>
      <w:proofErr w:type="spellEnd"/>
      <w:r w:rsidR="005B2A33">
        <w:t xml:space="preserve"> </w:t>
      </w:r>
      <w:proofErr w:type="spellStart"/>
      <w:r w:rsidR="005B2A33">
        <w:t>sức</w:t>
      </w:r>
      <w:proofErr w:type="spellEnd"/>
      <w:r w:rsidR="005B2A33">
        <w:t xml:space="preserve"> </w:t>
      </w:r>
      <w:proofErr w:type="spellStart"/>
      <w:r w:rsidR="005B2A33">
        <w:t>khỏe</w:t>
      </w:r>
      <w:proofErr w:type="spellEnd"/>
      <w:r w:rsidR="005B2A33">
        <w:t xml:space="preserve"> </w:t>
      </w:r>
      <w:proofErr w:type="spellStart"/>
      <w:r w:rsidR="005B2A33">
        <w:t>lâu</w:t>
      </w:r>
      <w:proofErr w:type="spellEnd"/>
      <w:r w:rsidR="005B2A33">
        <w:t xml:space="preserve"> </w:t>
      </w:r>
      <w:proofErr w:type="spellStart"/>
      <w:r w:rsidR="005B2A33">
        <w:t>dài</w:t>
      </w:r>
      <w:proofErr w:type="spellEnd"/>
      <w:r w:rsidR="005B2A33">
        <w:t xml:space="preserve"> </w:t>
      </w:r>
      <w:proofErr w:type="spellStart"/>
      <w:r w:rsidR="005B2A33">
        <w:t>của</w:t>
      </w:r>
      <w:proofErr w:type="spellEnd"/>
      <w:r w:rsidR="005B2A33">
        <w:t xml:space="preserve"> </w:t>
      </w:r>
      <w:proofErr w:type="spellStart"/>
      <w:r w:rsidR="005B2A33">
        <w:t>người</w:t>
      </w:r>
      <w:proofErr w:type="spellEnd"/>
      <w:r w:rsidR="005B2A33">
        <w:t xml:space="preserve"> </w:t>
      </w:r>
      <w:proofErr w:type="spellStart"/>
      <w:r w:rsidR="005B2A33">
        <w:t>lao</w:t>
      </w:r>
      <w:proofErr w:type="spellEnd"/>
      <w:r w:rsidR="005B2A33">
        <w:t xml:space="preserve"> </w:t>
      </w:r>
      <w:proofErr w:type="spellStart"/>
      <w:r w:rsidR="005B2A33">
        <w:t>động</w:t>
      </w:r>
      <w:proofErr w:type="spellEnd"/>
      <w:r w:rsidR="005B2A33">
        <w:t xml:space="preserve">, </w:t>
      </w:r>
      <w:proofErr w:type="spellStart"/>
      <w:r w:rsidR="005B2A33">
        <w:t>vì</w:t>
      </w:r>
      <w:proofErr w:type="spellEnd"/>
      <w:r w:rsidR="005B2A33">
        <w:t xml:space="preserve"> </w:t>
      </w:r>
      <w:proofErr w:type="spellStart"/>
      <w:r w:rsidR="005B2A33">
        <w:t>sự</w:t>
      </w:r>
      <w:proofErr w:type="spellEnd"/>
      <w:r w:rsidR="005B2A33">
        <w:t xml:space="preserve"> </w:t>
      </w:r>
      <w:proofErr w:type="spellStart"/>
      <w:r w:rsidR="005B2A33">
        <w:t>phát</w:t>
      </w:r>
      <w:proofErr w:type="spellEnd"/>
      <w:r w:rsidR="005B2A33">
        <w:t xml:space="preserve"> </w:t>
      </w:r>
      <w:proofErr w:type="spellStart"/>
      <w:r w:rsidR="005B2A33">
        <w:t>triển</w:t>
      </w:r>
      <w:proofErr w:type="spellEnd"/>
      <w:r w:rsidR="005B2A33">
        <w:t xml:space="preserve"> </w:t>
      </w:r>
      <w:proofErr w:type="spellStart"/>
      <w:r w:rsidR="005B2A33">
        <w:t>bền</w:t>
      </w:r>
      <w:proofErr w:type="spellEnd"/>
      <w:r w:rsidR="005B2A33">
        <w:t xml:space="preserve"> </w:t>
      </w:r>
      <w:proofErr w:type="spellStart"/>
      <w:r w:rsidR="005B2A33">
        <w:t>vững</w:t>
      </w:r>
      <w:proofErr w:type="spellEnd"/>
      <w:r w:rsidR="005B2A33">
        <w:t xml:space="preserve"> </w:t>
      </w:r>
      <w:proofErr w:type="spellStart"/>
      <w:r w:rsidR="005B2A33">
        <w:t>của</w:t>
      </w:r>
      <w:proofErr w:type="spellEnd"/>
      <w:r w:rsidR="005B2A33">
        <w:t xml:space="preserve"> </w:t>
      </w:r>
      <w:proofErr w:type="spellStart"/>
      <w:r w:rsidR="00C820D2">
        <w:t>đơn</w:t>
      </w:r>
      <w:proofErr w:type="spellEnd"/>
      <w:r w:rsidR="00C820D2">
        <w:t xml:space="preserve"> </w:t>
      </w:r>
      <w:proofErr w:type="spellStart"/>
      <w:r w:rsidR="00C820D2">
        <w:t>vị</w:t>
      </w:r>
      <w:proofErr w:type="spellEnd"/>
      <w:r w:rsidR="00B41333">
        <w:t xml:space="preserve"> </w:t>
      </w:r>
      <w:r w:rsidR="00116FAD">
        <w:rPr>
          <w:lang w:val="pt-BR"/>
        </w:rPr>
        <w:t>(</w:t>
      </w:r>
      <w:r w:rsidR="003C1AAE">
        <w:rPr>
          <w:lang w:val="pt-BR"/>
        </w:rPr>
        <w:t xml:space="preserve">tiêu chí theo </w:t>
      </w:r>
      <w:r w:rsidR="00116FAD">
        <w:rPr>
          <w:lang w:val="pt-BR"/>
        </w:rPr>
        <w:t>Nghị qu</w:t>
      </w:r>
      <w:r w:rsidR="003C1AAE">
        <w:rPr>
          <w:lang w:val="pt-BR"/>
        </w:rPr>
        <w:t xml:space="preserve">yết </w:t>
      </w:r>
      <w:r w:rsidR="004C6421">
        <w:rPr>
          <w:lang w:val="pt-BR"/>
        </w:rPr>
        <w:t xml:space="preserve">7c/NQ-BCH ngày 25/02/2016 của Ban Chấp hành Tổng Liên đoàn Lao động Việt Nam </w:t>
      </w:r>
      <w:r w:rsidR="003C1AAE">
        <w:rPr>
          <w:lang w:val="pt-BR"/>
        </w:rPr>
        <w:t>về chất lượng bữa ăn ca</w:t>
      </w:r>
      <w:r w:rsidR="004C6421">
        <w:rPr>
          <w:lang w:val="pt-BR"/>
        </w:rPr>
        <w:t xml:space="preserve"> của người lao động</w:t>
      </w:r>
      <w:r w:rsidR="00116FAD">
        <w:rPr>
          <w:lang w:val="pt-BR"/>
        </w:rPr>
        <w:t>)</w:t>
      </w:r>
      <w:r w:rsidR="00B41333">
        <w:t xml:space="preserve">, </w:t>
      </w:r>
      <w:proofErr w:type="spellStart"/>
      <w:r w:rsidR="00B41333">
        <w:t>c</w:t>
      </w:r>
      <w:r>
        <w:t>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rsidR="005514DC" w:rsidRDefault="005514DC" w:rsidP="005514DC">
      <w:pPr>
        <w:spacing w:before="120"/>
        <w:ind w:firstLine="720"/>
        <w:jc w:val="both"/>
        <w:rPr>
          <w:b/>
          <w:lang w:val="pt-BR"/>
        </w:rPr>
      </w:pPr>
      <w:r>
        <w:rPr>
          <w:b/>
          <w:lang w:val="pt-BR"/>
        </w:rPr>
        <w:t>I. MỤC ĐÍCH, YÊU CẦU</w:t>
      </w:r>
    </w:p>
    <w:p w:rsidR="0099340F" w:rsidRDefault="00742A66" w:rsidP="005514DC">
      <w:pPr>
        <w:spacing w:before="120"/>
        <w:ind w:firstLine="720"/>
        <w:jc w:val="both"/>
        <w:rPr>
          <w:lang w:val="pt-BR"/>
        </w:rPr>
      </w:pPr>
      <w:r>
        <w:rPr>
          <w:lang w:val="pt-BR"/>
        </w:rPr>
        <w:t xml:space="preserve">- </w:t>
      </w:r>
      <w:r w:rsidR="00B41333">
        <w:rPr>
          <w:lang w:val="pt-BR"/>
        </w:rPr>
        <w:t>Hội thi</w:t>
      </w:r>
      <w:r w:rsidR="004C6421">
        <w:rPr>
          <w:lang w:val="pt-BR"/>
        </w:rPr>
        <w:t xml:space="preserve"> là đợt sinh hoạt rộng rãi trong CNVCLĐ toàn ngành, nhằm nâng cao sự hiểu biết</w:t>
      </w:r>
      <w:r w:rsidR="00B93995">
        <w:rPr>
          <w:lang w:val="pt-BR"/>
        </w:rPr>
        <w:t>,</w:t>
      </w:r>
      <w:r w:rsidR="004C6421">
        <w:rPr>
          <w:lang w:val="pt-BR"/>
        </w:rPr>
        <w:t xml:space="preserve"> kỹ năng chế biến các món ăn, đảm bảo vệ sinh an toàn thực phẩm</w:t>
      </w:r>
      <w:r w:rsidR="00B93995">
        <w:rPr>
          <w:lang w:val="pt-BR"/>
        </w:rPr>
        <w:t xml:space="preserve"> phục vụ tại mỗi cơ quan, đơn vị.</w:t>
      </w:r>
      <w:r w:rsidR="004C6421">
        <w:rPr>
          <w:lang w:val="pt-BR"/>
        </w:rPr>
        <w:t xml:space="preserve"> </w:t>
      </w:r>
    </w:p>
    <w:p w:rsidR="00B41333" w:rsidRDefault="00742A66" w:rsidP="005514DC">
      <w:pPr>
        <w:spacing w:before="120"/>
        <w:ind w:firstLine="720"/>
        <w:jc w:val="both"/>
        <w:rPr>
          <w:lang w:val="pt-BR"/>
        </w:rPr>
      </w:pPr>
      <w:r>
        <w:rPr>
          <w:lang w:val="pt-BR"/>
        </w:rPr>
        <w:t xml:space="preserve">- </w:t>
      </w:r>
      <w:r w:rsidR="000B5AEB">
        <w:rPr>
          <w:lang w:val="pt-BR"/>
        </w:rPr>
        <w:t>Tuyên truyền tầm quan trọng của việc Chăm sóc sức khỏe người lao động</w:t>
      </w:r>
      <w:r w:rsidR="00FB0C82">
        <w:rPr>
          <w:lang w:val="pt-BR"/>
        </w:rPr>
        <w:t>- những người trực tiếp làm ra của cải vật chất cho xã hội. Sức khỏe là tài sản quý mà bản thân người lao động cũng như người sử dụng lao động cần phải quan tâm, trong đó một công việc cần làm hàng ngày là đảm bảo bữa ăn ca cân bằng dinh dưỡng</w:t>
      </w:r>
      <w:r w:rsidR="007F2198">
        <w:rPr>
          <w:lang w:val="pt-BR"/>
        </w:rPr>
        <w:t>, VSATTP</w:t>
      </w:r>
      <w:r w:rsidR="00FB0C82">
        <w:rPr>
          <w:lang w:val="pt-BR"/>
        </w:rPr>
        <w:t xml:space="preserve"> </w:t>
      </w:r>
      <w:r w:rsidR="007F2198">
        <w:rPr>
          <w:lang w:val="pt-BR"/>
        </w:rPr>
        <w:t>đảm bảo sức khỏe lâu dài cho người lao động</w:t>
      </w:r>
      <w:r w:rsidR="00FF53B7">
        <w:rPr>
          <w:lang w:val="pt-BR"/>
        </w:rPr>
        <w:t xml:space="preserve">, sự phát triển bền vững của </w:t>
      </w:r>
      <w:r w:rsidR="00B81271">
        <w:rPr>
          <w:lang w:val="pt-BR"/>
        </w:rPr>
        <w:t>đơn vị</w:t>
      </w:r>
      <w:r w:rsidR="00240063">
        <w:rPr>
          <w:lang w:val="pt-BR"/>
        </w:rPr>
        <w:t>.</w:t>
      </w:r>
      <w:r w:rsidR="00FF53B7">
        <w:rPr>
          <w:lang w:val="pt-BR"/>
        </w:rPr>
        <w:t xml:space="preserve"> </w:t>
      </w:r>
    </w:p>
    <w:p w:rsidR="00B41333" w:rsidRDefault="00742A66" w:rsidP="005514DC">
      <w:pPr>
        <w:spacing w:before="120"/>
        <w:ind w:firstLine="720"/>
        <w:jc w:val="both"/>
        <w:rPr>
          <w:lang w:val="pt-BR"/>
        </w:rPr>
      </w:pPr>
      <w:r>
        <w:rPr>
          <w:lang w:val="pt-BR"/>
        </w:rPr>
        <w:t xml:space="preserve">- </w:t>
      </w:r>
      <w:r w:rsidR="00B41333">
        <w:rPr>
          <w:lang w:val="pt-BR"/>
        </w:rPr>
        <w:t>Tạo sân chơi lành mạnh, giao lưu</w:t>
      </w:r>
      <w:r w:rsidR="0099340F">
        <w:rPr>
          <w:lang w:val="pt-BR"/>
        </w:rPr>
        <w:t>, gắn kết giữa các đơn vị trong ngành</w:t>
      </w:r>
      <w:r w:rsidR="00B41333">
        <w:rPr>
          <w:lang w:val="pt-BR"/>
        </w:rPr>
        <w:t xml:space="preserve">.  </w:t>
      </w:r>
    </w:p>
    <w:p w:rsidR="00742A66" w:rsidRDefault="00742A66" w:rsidP="005514DC">
      <w:pPr>
        <w:spacing w:before="120"/>
        <w:ind w:firstLine="720"/>
        <w:jc w:val="both"/>
        <w:rPr>
          <w:lang w:val="pt-BR"/>
        </w:rPr>
      </w:pPr>
      <w:r>
        <w:rPr>
          <w:lang w:val="pt-BR"/>
        </w:rPr>
        <w:t>- Đối tượng dự thi là nam, nữ CNVCLĐ, đoàn viên công đoàn tại các đơn vị, doanh nghiệp trong toàn ngành và trong hệ thống Công đoàn Công Thương Việt Nam (khuyến khích các đơn vị cử đại diện các đơn vị có tổ chức bếp ăn tập thể và tổ chức các bữa ăn ca cho người lao động).</w:t>
      </w:r>
    </w:p>
    <w:p w:rsidR="005514DC" w:rsidRDefault="005514DC" w:rsidP="005514DC">
      <w:pPr>
        <w:spacing w:before="120"/>
        <w:ind w:firstLine="720"/>
        <w:jc w:val="both"/>
        <w:rPr>
          <w:b/>
          <w:spacing w:val="-4"/>
          <w:lang w:val="pt-BR"/>
        </w:rPr>
      </w:pPr>
      <w:r>
        <w:rPr>
          <w:b/>
          <w:spacing w:val="-4"/>
          <w:lang w:val="pt-BR"/>
        </w:rPr>
        <w:t xml:space="preserve">II. NỘI DUNG </w:t>
      </w:r>
      <w:r w:rsidR="00FE200F">
        <w:rPr>
          <w:b/>
          <w:spacing w:val="-4"/>
          <w:lang w:val="pt-BR"/>
        </w:rPr>
        <w:t>HOẠT ĐỘNG</w:t>
      </w:r>
      <w:r>
        <w:rPr>
          <w:b/>
          <w:spacing w:val="-4"/>
          <w:lang w:val="pt-BR"/>
        </w:rPr>
        <w:t>:</w:t>
      </w:r>
    </w:p>
    <w:p w:rsidR="005514DC" w:rsidRDefault="00FE200F" w:rsidP="005514DC">
      <w:pPr>
        <w:spacing w:before="120"/>
        <w:ind w:firstLine="720"/>
        <w:jc w:val="both"/>
        <w:rPr>
          <w:lang w:val="pl-PL"/>
        </w:rPr>
      </w:pPr>
      <w:r>
        <w:rPr>
          <w:b/>
          <w:lang w:val="pl-PL"/>
        </w:rPr>
        <w:t>1</w:t>
      </w:r>
      <w:r w:rsidR="005514DC">
        <w:rPr>
          <w:b/>
          <w:lang w:val="pl-PL"/>
        </w:rPr>
        <w:t>. Th</w:t>
      </w:r>
      <w:r w:rsidR="005514DC">
        <w:rPr>
          <w:b/>
          <w:lang w:val="vi-VN"/>
        </w:rPr>
        <w:t>ời gian:</w:t>
      </w:r>
      <w:r w:rsidR="005514DC">
        <w:rPr>
          <w:lang w:val="vi-VN"/>
        </w:rPr>
        <w:t xml:space="preserve"> </w:t>
      </w:r>
      <w:r w:rsidR="005514DC">
        <w:rPr>
          <w:lang w:val="pl-PL"/>
        </w:rPr>
        <w:t xml:space="preserve">dự kiến </w:t>
      </w:r>
      <w:r w:rsidR="00442802">
        <w:rPr>
          <w:lang w:val="pl-PL"/>
        </w:rPr>
        <w:t>trong khoảng thời gian từ 20-30/</w:t>
      </w:r>
      <w:r>
        <w:rPr>
          <w:lang w:val="pl-PL"/>
        </w:rPr>
        <w:t>10/2019</w:t>
      </w:r>
    </w:p>
    <w:p w:rsidR="005514DC" w:rsidRDefault="00FE200F" w:rsidP="005514DC">
      <w:pPr>
        <w:spacing w:before="120"/>
        <w:ind w:firstLine="720"/>
        <w:jc w:val="both"/>
        <w:rPr>
          <w:lang w:val="pl-PL"/>
        </w:rPr>
      </w:pPr>
      <w:r>
        <w:rPr>
          <w:b/>
          <w:lang w:val="pl-PL"/>
        </w:rPr>
        <w:t>2</w:t>
      </w:r>
      <w:r w:rsidR="005514DC">
        <w:rPr>
          <w:b/>
          <w:lang w:val="pl-PL"/>
        </w:rPr>
        <w:t>. Địa điểm:</w:t>
      </w:r>
      <w:r w:rsidR="005514DC">
        <w:rPr>
          <w:lang w:val="pl-PL"/>
        </w:rPr>
        <w:t xml:space="preserve"> </w:t>
      </w:r>
      <w:r>
        <w:rPr>
          <w:lang w:val="pl-PL"/>
        </w:rPr>
        <w:t xml:space="preserve">Tại </w:t>
      </w:r>
      <w:r w:rsidR="003753D1">
        <w:rPr>
          <w:lang w:val="pl-PL"/>
        </w:rPr>
        <w:t>Trường Cao đẳng Công Thương Hải Dương</w:t>
      </w:r>
      <w:r>
        <w:rPr>
          <w:lang w:val="pl-PL"/>
        </w:rPr>
        <w:t xml:space="preserve"> (Ban Tổ chức </w:t>
      </w:r>
      <w:r w:rsidR="003753D1">
        <w:rPr>
          <w:lang w:val="pl-PL"/>
        </w:rPr>
        <w:t>sẽ bố trí đón tiếp</w:t>
      </w:r>
      <w:r w:rsidR="00B7282F">
        <w:rPr>
          <w:lang w:val="pl-PL"/>
        </w:rPr>
        <w:t>, lo</w:t>
      </w:r>
      <w:r w:rsidR="003753D1">
        <w:rPr>
          <w:lang w:val="pl-PL"/>
        </w:rPr>
        <w:t xml:space="preserve"> ăn nghỉ cho đại biểu ở xa từ chiều hôm trước khi thi tại </w:t>
      </w:r>
      <w:r w:rsidR="00B7282F">
        <w:rPr>
          <w:lang w:val="pl-PL"/>
        </w:rPr>
        <w:t>nơi</w:t>
      </w:r>
      <w:r w:rsidR="003753D1">
        <w:rPr>
          <w:lang w:val="pl-PL"/>
        </w:rPr>
        <w:t xml:space="preserve"> gần địa điểm thi</w:t>
      </w:r>
      <w:r w:rsidR="00B7282F">
        <w:rPr>
          <w:lang w:val="pl-PL"/>
        </w:rPr>
        <w:t>, có thông báo cụ thể sau</w:t>
      </w:r>
      <w:r w:rsidR="003753D1">
        <w:rPr>
          <w:lang w:val="pl-PL"/>
        </w:rPr>
        <w:t>)</w:t>
      </w:r>
    </w:p>
    <w:p w:rsidR="005514DC" w:rsidRDefault="00FE200F" w:rsidP="005514DC">
      <w:pPr>
        <w:spacing w:before="120"/>
        <w:ind w:firstLine="720"/>
        <w:jc w:val="both"/>
        <w:rPr>
          <w:b/>
          <w:lang w:val="pl-PL"/>
        </w:rPr>
      </w:pPr>
      <w:r>
        <w:rPr>
          <w:b/>
          <w:lang w:val="pl-PL"/>
        </w:rPr>
        <w:lastRenderedPageBreak/>
        <w:t>3</w:t>
      </w:r>
      <w:r w:rsidR="005514DC">
        <w:rPr>
          <w:b/>
          <w:lang w:val="pl-PL"/>
        </w:rPr>
        <w:t>.</w:t>
      </w:r>
      <w:r w:rsidR="00580250">
        <w:rPr>
          <w:b/>
          <w:lang w:val="pl-PL"/>
        </w:rPr>
        <w:t>Nội dung, hình thức</w:t>
      </w:r>
      <w:r>
        <w:rPr>
          <w:b/>
          <w:lang w:val="pl-PL"/>
        </w:rPr>
        <w:t xml:space="preserve"> thi</w:t>
      </w:r>
      <w:r w:rsidR="005514DC">
        <w:rPr>
          <w:b/>
          <w:lang w:val="pl-PL"/>
        </w:rPr>
        <w:t>:</w:t>
      </w:r>
    </w:p>
    <w:p w:rsidR="00AA245F" w:rsidRPr="00B1591D" w:rsidRDefault="00AA245F" w:rsidP="00AA245F">
      <w:pPr>
        <w:spacing w:before="120"/>
        <w:ind w:firstLine="720"/>
        <w:jc w:val="both"/>
        <w:rPr>
          <w:color w:val="000000" w:themeColor="text1"/>
          <w:lang w:val="pl-PL"/>
        </w:rPr>
      </w:pPr>
      <w:r w:rsidRPr="00B1591D">
        <w:rPr>
          <w:b/>
          <w:color w:val="000000" w:themeColor="text1"/>
          <w:lang w:val="pl-PL"/>
        </w:rPr>
        <w:t xml:space="preserve">- </w:t>
      </w:r>
      <w:r>
        <w:rPr>
          <w:color w:val="000000" w:themeColor="text1"/>
          <w:lang w:val="pl-PL"/>
        </w:rPr>
        <w:t>Tu</w:t>
      </w:r>
      <w:r w:rsidRPr="00B1591D">
        <w:rPr>
          <w:color w:val="000000" w:themeColor="text1"/>
          <w:lang w:val="pl-PL"/>
        </w:rPr>
        <w:t xml:space="preserve">yên truyền, phát động cuộc thi </w:t>
      </w:r>
      <w:r w:rsidR="00CE14E7">
        <w:rPr>
          <w:color w:val="000000" w:themeColor="text1"/>
          <w:lang w:val="pl-PL"/>
        </w:rPr>
        <w:t xml:space="preserve">nâng cao chất lượng bữa ăn ca cho người lao động, </w:t>
      </w:r>
      <w:r w:rsidRPr="00B1591D">
        <w:rPr>
          <w:color w:val="000000" w:themeColor="text1"/>
          <w:lang w:val="pl-PL"/>
        </w:rPr>
        <w:t>cân bằng dinh dưỡng, VSATTP vì sức khỏe người lao động và sự phát triển bền vững của doanh nghiệp.</w:t>
      </w:r>
    </w:p>
    <w:p w:rsidR="00AA245F" w:rsidRPr="00B1591D" w:rsidRDefault="00AA245F" w:rsidP="00AA245F">
      <w:pPr>
        <w:spacing w:before="120"/>
        <w:ind w:firstLine="720"/>
        <w:jc w:val="both"/>
        <w:rPr>
          <w:color w:val="000000" w:themeColor="text1"/>
          <w:lang w:val="pl-PL"/>
        </w:rPr>
      </w:pPr>
      <w:r w:rsidRPr="00B1591D">
        <w:rPr>
          <w:color w:val="000000" w:themeColor="text1"/>
          <w:lang w:val="pl-PL"/>
        </w:rPr>
        <w:t>- Yêu</w:t>
      </w:r>
      <w:r w:rsidR="00320D09">
        <w:rPr>
          <w:color w:val="000000" w:themeColor="text1"/>
          <w:lang w:val="pl-PL"/>
        </w:rPr>
        <w:t xml:space="preserve"> cầu: Mỗi đội nấu 01 mâm cơm (08</w:t>
      </w:r>
      <w:r w:rsidRPr="00B1591D">
        <w:rPr>
          <w:color w:val="000000" w:themeColor="text1"/>
          <w:lang w:val="pl-PL"/>
        </w:rPr>
        <w:t xml:space="preserve"> suất/mâm); trị giá mỗi </w:t>
      </w:r>
      <w:r w:rsidR="00320D09">
        <w:rPr>
          <w:color w:val="000000" w:themeColor="text1"/>
          <w:lang w:val="pl-PL"/>
        </w:rPr>
        <w:t xml:space="preserve">mâm là </w:t>
      </w:r>
      <w:r w:rsidRPr="00B1591D">
        <w:rPr>
          <w:color w:val="000000" w:themeColor="text1"/>
          <w:lang w:val="pl-PL"/>
        </w:rPr>
        <w:t xml:space="preserve"> 50</w:t>
      </w:r>
      <w:r w:rsidR="00320D09">
        <w:rPr>
          <w:color w:val="000000" w:themeColor="text1"/>
          <w:lang w:val="pl-PL"/>
        </w:rPr>
        <w:t>0</w:t>
      </w:r>
      <w:r w:rsidRPr="00B1591D">
        <w:rPr>
          <w:color w:val="000000" w:themeColor="text1"/>
          <w:lang w:val="pl-PL"/>
        </w:rPr>
        <w:t>.000đ (do nấu số lượng suất ăn ít nên chi phí cao hơn phục vụ đại trà). Mỗi độ</w:t>
      </w:r>
      <w:r w:rsidR="00320D09">
        <w:rPr>
          <w:color w:val="000000" w:themeColor="text1"/>
          <w:lang w:val="pl-PL"/>
        </w:rPr>
        <w:t>i</w:t>
      </w:r>
      <w:r w:rsidRPr="00B1591D">
        <w:rPr>
          <w:color w:val="000000" w:themeColor="text1"/>
          <w:lang w:val="pl-PL"/>
        </w:rPr>
        <w:t xml:space="preserve"> có thể chọn 01 thực đơn theo tiêu chí sau: </w:t>
      </w:r>
    </w:p>
    <w:p w:rsidR="00AA245F" w:rsidRPr="00B1591D" w:rsidRDefault="00AA245F" w:rsidP="00AA245F">
      <w:pPr>
        <w:spacing w:before="120"/>
        <w:ind w:firstLine="720"/>
        <w:jc w:val="both"/>
        <w:rPr>
          <w:color w:val="000000" w:themeColor="text1"/>
          <w:lang w:val="pl-PL"/>
        </w:rPr>
      </w:pPr>
      <w:r w:rsidRPr="00B1591D">
        <w:rPr>
          <w:color w:val="000000" w:themeColor="text1"/>
          <w:lang w:val="pl-PL"/>
        </w:rPr>
        <w:t>* ăn ca cho lao động nhẹ (khối văn phòng...).</w:t>
      </w:r>
    </w:p>
    <w:p w:rsidR="00AA245F" w:rsidRPr="00B1591D" w:rsidRDefault="00AA245F" w:rsidP="00AA245F">
      <w:pPr>
        <w:spacing w:before="120"/>
        <w:ind w:firstLine="720"/>
        <w:jc w:val="both"/>
        <w:rPr>
          <w:color w:val="000000" w:themeColor="text1"/>
          <w:lang w:val="pl-PL"/>
        </w:rPr>
      </w:pPr>
      <w:r w:rsidRPr="00B1591D">
        <w:rPr>
          <w:color w:val="000000" w:themeColor="text1"/>
          <w:lang w:val="pl-PL"/>
        </w:rPr>
        <w:t>* ăn ca cho lao động vừa ( công nhân công nghiệp nhẹ hoặc lao động trực tiếp trong nhà máy).</w:t>
      </w:r>
    </w:p>
    <w:p w:rsidR="00AA245F" w:rsidRPr="00B1591D" w:rsidRDefault="00AA245F" w:rsidP="00AA245F">
      <w:pPr>
        <w:spacing w:before="120"/>
        <w:ind w:firstLine="720"/>
        <w:jc w:val="both"/>
        <w:rPr>
          <w:color w:val="000000" w:themeColor="text1"/>
          <w:lang w:val="pl-PL"/>
        </w:rPr>
      </w:pPr>
      <w:r w:rsidRPr="00B1591D">
        <w:rPr>
          <w:color w:val="000000" w:themeColor="text1"/>
          <w:lang w:val="pl-PL"/>
        </w:rPr>
        <w:t xml:space="preserve">* ăn ca cho lao động nặng hoặc lao động làm việc ngoài trời. </w:t>
      </w:r>
    </w:p>
    <w:p w:rsidR="00AA245F" w:rsidRDefault="00AA245F" w:rsidP="00AA245F">
      <w:pPr>
        <w:spacing w:before="120"/>
        <w:ind w:firstLine="720"/>
        <w:jc w:val="both"/>
        <w:rPr>
          <w:lang w:val="pl-PL"/>
        </w:rPr>
      </w:pPr>
      <w:r>
        <w:rPr>
          <w:lang w:val="pl-PL"/>
        </w:rPr>
        <w:t xml:space="preserve">- Ban tổ chức hội thi </w:t>
      </w:r>
      <w:r w:rsidRPr="00AA245F">
        <w:rPr>
          <w:b/>
          <w:color w:val="FF0000"/>
          <w:lang w:val="pl-PL"/>
        </w:rPr>
        <w:t>cung cấp nguyên liệu theo thực đơn đăng ký của đơn vị</w:t>
      </w:r>
      <w:r>
        <w:rPr>
          <w:lang w:val="pl-PL"/>
        </w:rPr>
        <w:t>, đảm bảo xuất xứ, kiểm định hàng hóa</w:t>
      </w:r>
      <w:r w:rsidR="00320D09">
        <w:rPr>
          <w:lang w:val="pl-PL"/>
        </w:rPr>
        <w:t xml:space="preserve"> với định mức 500.000đ là những thực phẩm chính để chế biến</w:t>
      </w:r>
      <w:r>
        <w:rPr>
          <w:lang w:val="pl-PL"/>
        </w:rPr>
        <w:t xml:space="preserve">.    </w:t>
      </w:r>
    </w:p>
    <w:p w:rsidR="00AA245F" w:rsidRDefault="00320D09" w:rsidP="00AA245F">
      <w:pPr>
        <w:spacing w:before="120"/>
        <w:ind w:firstLine="720"/>
        <w:jc w:val="both"/>
        <w:rPr>
          <w:lang w:val="pl-PL"/>
        </w:rPr>
      </w:pPr>
      <w:r>
        <w:rPr>
          <w:lang w:val="pl-PL"/>
        </w:rPr>
        <w:t>- Sơ chế</w:t>
      </w:r>
      <w:r w:rsidR="00AA245F">
        <w:rPr>
          <w:lang w:val="pl-PL"/>
        </w:rPr>
        <w:t xml:space="preserve"> và nấu nướng trực tiếp tại địa điểm thi.</w:t>
      </w:r>
    </w:p>
    <w:p w:rsidR="00AA245F" w:rsidRDefault="00AA245F" w:rsidP="00AA245F">
      <w:pPr>
        <w:spacing w:before="120"/>
        <w:ind w:firstLine="720"/>
        <w:jc w:val="both"/>
        <w:rPr>
          <w:lang w:val="pl-PL"/>
        </w:rPr>
      </w:pPr>
      <w:r>
        <w:rPr>
          <w:lang w:val="pl-PL"/>
        </w:rPr>
        <w:t xml:space="preserve">- Giao lưu các </w:t>
      </w:r>
      <w:r w:rsidR="00036B43">
        <w:rPr>
          <w:lang w:val="pl-PL"/>
        </w:rPr>
        <w:t xml:space="preserve">thành viên tham gia </w:t>
      </w:r>
      <w:r>
        <w:rPr>
          <w:lang w:val="pl-PL"/>
        </w:rPr>
        <w:t>đội thi trong khi Ban Tổ chức cuộc thi tổng hợp kết quả</w:t>
      </w:r>
      <w:r w:rsidR="00036B43">
        <w:rPr>
          <w:lang w:val="pl-PL"/>
        </w:rPr>
        <w:t>:</w:t>
      </w:r>
      <w:r w:rsidR="00320D09">
        <w:rPr>
          <w:lang w:val="pl-PL"/>
        </w:rPr>
        <w:t xml:space="preserve"> </w:t>
      </w:r>
      <w:r w:rsidR="00036B43">
        <w:rPr>
          <w:lang w:val="pl-PL"/>
        </w:rPr>
        <w:t>có bốc thăm trúng thưởng nhằm lan tỏa và tuyên truyền vận động người lao động hưởng ứng chương trình người Việt, dùng hàng Việt, sản phẩm trong ngành, trong nước</w:t>
      </w:r>
      <w:r w:rsidR="00036B43" w:rsidRPr="005E551D">
        <w:rPr>
          <w:lang w:val="pl-PL"/>
        </w:rPr>
        <w:t>.</w:t>
      </w:r>
      <w:r>
        <w:rPr>
          <w:lang w:val="pl-PL"/>
        </w:rPr>
        <w:t xml:space="preserve">  </w:t>
      </w:r>
    </w:p>
    <w:p w:rsidR="00AA245F" w:rsidRDefault="00AA245F" w:rsidP="00AA245F">
      <w:pPr>
        <w:spacing w:before="120"/>
        <w:ind w:firstLine="720"/>
        <w:jc w:val="both"/>
        <w:rPr>
          <w:lang w:val="pl-PL"/>
        </w:rPr>
      </w:pPr>
      <w:r>
        <w:rPr>
          <w:lang w:val="pl-PL"/>
        </w:rPr>
        <w:t xml:space="preserve">- Tổng kết, trao giải, phát động các đơn vị trong ngành hưởng ứng hoạt động chăm sóc sức khỏe người lao động thông qua bữa ăn ca cân bằng dinh dưỡng, VSATTP.  </w:t>
      </w:r>
    </w:p>
    <w:p w:rsidR="00F54F13" w:rsidRPr="00F54F13" w:rsidRDefault="003753D1" w:rsidP="00F54F13">
      <w:pPr>
        <w:pStyle w:val="ListParagraph"/>
        <w:numPr>
          <w:ilvl w:val="0"/>
          <w:numId w:val="3"/>
        </w:numPr>
        <w:jc w:val="both"/>
        <w:rPr>
          <w:b/>
          <w:lang w:val="nl-NL"/>
        </w:rPr>
      </w:pPr>
      <w:r>
        <w:rPr>
          <w:b/>
          <w:lang w:val="nl-NL"/>
        </w:rPr>
        <w:t xml:space="preserve">Kinh phí thực hiện mâm cơm </w:t>
      </w:r>
      <w:r w:rsidR="00F54F13">
        <w:rPr>
          <w:b/>
          <w:lang w:val="nl-NL"/>
        </w:rPr>
        <w:t>và cơ cấu giải thưởng</w:t>
      </w:r>
      <w:r w:rsidR="00F54F13" w:rsidRPr="00F54F13">
        <w:rPr>
          <w:b/>
          <w:lang w:val="nl-NL"/>
        </w:rPr>
        <w:t>:</w:t>
      </w:r>
    </w:p>
    <w:p w:rsidR="00011670" w:rsidRPr="00011670" w:rsidRDefault="00011670" w:rsidP="00011670">
      <w:pPr>
        <w:ind w:firstLine="720"/>
        <w:jc w:val="both"/>
        <w:rPr>
          <w:lang w:val="nl-NL"/>
        </w:rPr>
      </w:pPr>
      <w:r>
        <w:rPr>
          <w:b/>
          <w:lang w:val="nl-NL"/>
        </w:rPr>
        <w:t xml:space="preserve">- </w:t>
      </w:r>
      <w:r w:rsidRPr="00011670">
        <w:rPr>
          <w:b/>
          <w:lang w:val="nl-NL"/>
        </w:rPr>
        <w:t xml:space="preserve">Công đoàn Công Thương Việt Nam: </w:t>
      </w:r>
      <w:r w:rsidRPr="00011670">
        <w:rPr>
          <w:lang w:val="nl-NL"/>
        </w:rPr>
        <w:t xml:space="preserve">Cung cấp nguyên liệu thực phẩm theo thực đơn đăng ký với mức </w:t>
      </w:r>
      <w:r w:rsidR="00320D09">
        <w:rPr>
          <w:lang w:val="nl-NL"/>
        </w:rPr>
        <w:t>5</w:t>
      </w:r>
      <w:r w:rsidRPr="00011670">
        <w:rPr>
          <w:lang w:val="nl-NL"/>
        </w:rPr>
        <w:t>00.000đ</w:t>
      </w:r>
      <w:r>
        <w:rPr>
          <w:lang w:val="nl-NL"/>
        </w:rPr>
        <w:t>/mâm</w:t>
      </w:r>
      <w:r w:rsidRPr="00011670">
        <w:rPr>
          <w:lang w:val="nl-NL"/>
        </w:rPr>
        <w:t>; Chuẩn bị các dụng cụ phục vụ hội thi như: (Phông bạt, tạp dề</w:t>
      </w:r>
      <w:r w:rsidR="003753D1">
        <w:rPr>
          <w:lang w:val="nl-NL"/>
        </w:rPr>
        <w:t>, mũ, bàn chế biến và bày mâm cơm</w:t>
      </w:r>
      <w:r w:rsidRPr="00011670">
        <w:rPr>
          <w:lang w:val="nl-NL"/>
        </w:rPr>
        <w:t>, bếp nấu, biển đội dự thi).</w:t>
      </w:r>
    </w:p>
    <w:p w:rsidR="0052025A" w:rsidRDefault="00011670" w:rsidP="0052025A">
      <w:pPr>
        <w:shd w:val="clear" w:color="auto" w:fill="FFFFFF"/>
        <w:ind w:firstLine="567"/>
        <w:jc w:val="both"/>
      </w:pPr>
      <w:r>
        <w:rPr>
          <w:b/>
          <w:lang w:val="nl-NL"/>
        </w:rPr>
        <w:t xml:space="preserve">- </w:t>
      </w:r>
      <w:r w:rsidR="00F54F13">
        <w:rPr>
          <w:b/>
          <w:lang w:val="nl-NL"/>
        </w:rPr>
        <w:t xml:space="preserve"> Cơ cấu giải thưởng cuộc thi:</w:t>
      </w:r>
      <w:r w:rsidR="00F54F13">
        <w:rPr>
          <w:lang w:val="nl-NL"/>
        </w:rPr>
        <w:t xml:space="preserve"> </w:t>
      </w:r>
    </w:p>
    <w:p w:rsidR="00F54F13" w:rsidRDefault="00011670" w:rsidP="00F54F13">
      <w:pPr>
        <w:ind w:firstLine="720"/>
        <w:jc w:val="both"/>
        <w:rPr>
          <w:lang w:val="nl-NL"/>
        </w:rPr>
      </w:pPr>
      <w:r>
        <w:rPr>
          <w:lang w:val="nl-NL"/>
        </w:rPr>
        <w:t xml:space="preserve">01 giải đặc biệt, </w:t>
      </w:r>
      <w:r w:rsidR="00F54F13">
        <w:rPr>
          <w:lang w:val="nl-NL"/>
        </w:rPr>
        <w:t xml:space="preserve">01 giải Nhất; 03 giải Nhì; 05 giải Ba, </w:t>
      </w:r>
      <w:r>
        <w:rPr>
          <w:lang w:val="nl-NL"/>
        </w:rPr>
        <w:t>và các giải khuyến khích, giải phụ</w:t>
      </w:r>
      <w:r w:rsidR="00F54F13">
        <w:rPr>
          <w:lang w:val="nl-NL"/>
        </w:rPr>
        <w:t>.</w:t>
      </w:r>
    </w:p>
    <w:p w:rsidR="005514DC" w:rsidRDefault="005514DC" w:rsidP="00A40912">
      <w:pPr>
        <w:spacing w:before="120"/>
        <w:ind w:firstLine="720"/>
        <w:jc w:val="both"/>
        <w:rPr>
          <w:rFonts w:eastAsia="+mn-ea"/>
          <w:bCs/>
          <w:i/>
          <w:color w:val="000000"/>
          <w:kern w:val="24"/>
          <w:lang w:val="pt-BR"/>
        </w:rPr>
      </w:pPr>
      <w:r>
        <w:rPr>
          <w:b/>
          <w:lang w:val="pt-BR"/>
        </w:rPr>
        <w:t>III.</w:t>
      </w:r>
      <w:r w:rsidR="00A40912">
        <w:rPr>
          <w:b/>
          <w:lang w:val="pt-BR"/>
        </w:rPr>
        <w:t>THỂ LỆ CUỘC THI: (</w:t>
      </w:r>
      <w:r w:rsidR="008B0433">
        <w:rPr>
          <w:b/>
          <w:lang w:val="pt-BR"/>
        </w:rPr>
        <w:t xml:space="preserve">có </w:t>
      </w:r>
      <w:r w:rsidR="00A40912">
        <w:rPr>
          <w:b/>
          <w:lang w:val="pt-BR"/>
        </w:rPr>
        <w:t>chi tiết riêng</w:t>
      </w:r>
      <w:r w:rsidR="0052025A">
        <w:rPr>
          <w:b/>
          <w:lang w:val="pt-BR"/>
        </w:rPr>
        <w:t xml:space="preserve"> sau</w:t>
      </w:r>
      <w:r w:rsidR="00A40912">
        <w:rPr>
          <w:b/>
          <w:lang w:val="pt-BR"/>
        </w:rPr>
        <w:t>)</w:t>
      </w:r>
    </w:p>
    <w:p w:rsidR="005514DC" w:rsidRDefault="005514DC" w:rsidP="005514DC">
      <w:pPr>
        <w:spacing w:before="120"/>
        <w:ind w:firstLine="720"/>
        <w:jc w:val="both"/>
        <w:rPr>
          <w:b/>
          <w:lang w:val="pt-BR"/>
        </w:rPr>
      </w:pPr>
      <w:r>
        <w:rPr>
          <w:b/>
          <w:lang w:val="pt-BR"/>
        </w:rPr>
        <w:t>IV. TỔ  CHỨC THỰC HIỆN:</w:t>
      </w:r>
    </w:p>
    <w:p w:rsidR="005514DC" w:rsidRDefault="005514DC" w:rsidP="005514DC">
      <w:pPr>
        <w:spacing w:before="120"/>
        <w:ind w:firstLine="720"/>
        <w:jc w:val="both"/>
        <w:rPr>
          <w:b/>
          <w:lang w:val="pt-BR"/>
        </w:rPr>
      </w:pPr>
      <w:r>
        <w:rPr>
          <w:b/>
          <w:lang w:val="pt-BR"/>
        </w:rPr>
        <w:t xml:space="preserve">1. </w:t>
      </w:r>
      <w:r w:rsidR="00B93995">
        <w:rPr>
          <w:b/>
          <w:lang w:val="pt-BR"/>
        </w:rPr>
        <w:t>Công đoàn Công Thương Việt Nam</w:t>
      </w:r>
    </w:p>
    <w:p w:rsidR="005514DC" w:rsidRDefault="005514DC" w:rsidP="005514DC">
      <w:pPr>
        <w:spacing w:before="120"/>
        <w:ind w:firstLine="720"/>
        <w:jc w:val="both"/>
        <w:rPr>
          <w:lang w:val="pt-BR"/>
        </w:rPr>
      </w:pPr>
      <w:r>
        <w:rPr>
          <w:b/>
          <w:lang w:val="pt-BR"/>
        </w:rPr>
        <w:t>-</w:t>
      </w:r>
      <w:r>
        <w:rPr>
          <w:lang w:val="pt-BR"/>
        </w:rPr>
        <w:t xml:space="preserve"> Xây dựng kế hoạch, </w:t>
      </w:r>
      <w:r w:rsidR="00B54E8E">
        <w:rPr>
          <w:lang w:val="pt-BR"/>
        </w:rPr>
        <w:t>thể lệ cuộc thi.</w:t>
      </w:r>
    </w:p>
    <w:p w:rsidR="005514DC" w:rsidRDefault="005514DC" w:rsidP="005514DC">
      <w:pPr>
        <w:spacing w:before="100"/>
        <w:ind w:firstLine="720"/>
        <w:jc w:val="both"/>
        <w:rPr>
          <w:lang w:val="pt-BR"/>
        </w:rPr>
      </w:pPr>
      <w:r>
        <w:rPr>
          <w:b/>
          <w:lang w:val="pt-BR"/>
        </w:rPr>
        <w:t>-</w:t>
      </w:r>
      <w:r w:rsidR="00B54E8E">
        <w:rPr>
          <w:b/>
          <w:lang w:val="pt-BR"/>
        </w:rPr>
        <w:t xml:space="preserve"> </w:t>
      </w:r>
      <w:r w:rsidR="00B93995" w:rsidRPr="00B93995">
        <w:rPr>
          <w:lang w:val="pt-BR"/>
        </w:rPr>
        <w:t>Thành lập</w:t>
      </w:r>
      <w:r w:rsidR="00B93995">
        <w:rPr>
          <w:b/>
          <w:lang w:val="pt-BR"/>
        </w:rPr>
        <w:t xml:space="preserve"> </w:t>
      </w:r>
      <w:r w:rsidR="00B93995">
        <w:rPr>
          <w:lang w:val="pt-BR"/>
        </w:rPr>
        <w:t>Ban tổ chức, B</w:t>
      </w:r>
      <w:r w:rsidR="00B54E8E" w:rsidRPr="00B54E8E">
        <w:rPr>
          <w:lang w:val="pt-BR"/>
        </w:rPr>
        <w:t>an giám khảo, ban thư ký</w:t>
      </w:r>
      <w:r w:rsidR="0085751C">
        <w:rPr>
          <w:lang w:val="pt-BR"/>
        </w:rPr>
        <w:t>, cơ cấu giải thưởng</w:t>
      </w:r>
      <w:r w:rsidRPr="00B54E8E">
        <w:rPr>
          <w:lang w:val="pt-BR"/>
        </w:rPr>
        <w:t>.</w:t>
      </w:r>
    </w:p>
    <w:p w:rsidR="005514DC" w:rsidRDefault="005514DC" w:rsidP="005514DC">
      <w:pPr>
        <w:spacing w:before="100"/>
        <w:ind w:firstLine="720"/>
        <w:jc w:val="both"/>
        <w:rPr>
          <w:lang w:val="pt-BR"/>
        </w:rPr>
      </w:pPr>
      <w:r>
        <w:rPr>
          <w:lang w:val="pt-BR"/>
        </w:rPr>
        <w:t xml:space="preserve">- </w:t>
      </w:r>
      <w:r w:rsidR="00B93995">
        <w:rPr>
          <w:lang w:val="pt-BR"/>
        </w:rPr>
        <w:t>Hướng dẫn, chỉ đạo các đơn vị thực hiện, t</w:t>
      </w:r>
      <w:r w:rsidR="00B54E8E">
        <w:rPr>
          <w:lang w:val="pt-BR"/>
        </w:rPr>
        <w:t>ập hợp danh sách các đơn vị dự thi.</w:t>
      </w:r>
    </w:p>
    <w:p w:rsidR="00B93995" w:rsidRDefault="00B93995" w:rsidP="005514DC">
      <w:pPr>
        <w:spacing w:before="100"/>
        <w:ind w:firstLine="720"/>
        <w:jc w:val="both"/>
        <w:rPr>
          <w:lang w:val="pt-BR"/>
        </w:rPr>
      </w:pPr>
      <w:r>
        <w:rPr>
          <w:lang w:val="pt-BR"/>
        </w:rPr>
        <w:t>- Xây dựng dự toán kinh phí cấp ngành để chuẩn bị cho cuộc thi.</w:t>
      </w:r>
    </w:p>
    <w:p w:rsidR="005514DC" w:rsidRDefault="005514DC" w:rsidP="005514DC">
      <w:pPr>
        <w:spacing w:before="100"/>
        <w:ind w:firstLine="720"/>
        <w:jc w:val="both"/>
        <w:rPr>
          <w:b/>
          <w:lang w:val="pt-BR"/>
        </w:rPr>
      </w:pPr>
      <w:r>
        <w:rPr>
          <w:b/>
          <w:lang w:val="pt-BR"/>
        </w:rPr>
        <w:t xml:space="preserve">2. </w:t>
      </w:r>
      <w:r w:rsidR="00B93995">
        <w:rPr>
          <w:b/>
          <w:lang w:val="pt-BR"/>
        </w:rPr>
        <w:t>Công đoàn cấp trên cơ sở, công đoàn cơ sở trực thuộc Công đoàn Công Thương Việt Nam</w:t>
      </w:r>
      <w:r>
        <w:rPr>
          <w:b/>
          <w:lang w:val="pt-BR"/>
        </w:rPr>
        <w:t xml:space="preserve">: </w:t>
      </w:r>
    </w:p>
    <w:p w:rsidR="00B93995" w:rsidRDefault="00B54E8E" w:rsidP="005514DC">
      <w:pPr>
        <w:spacing w:before="100"/>
        <w:ind w:firstLine="720"/>
        <w:jc w:val="both"/>
        <w:rPr>
          <w:lang w:val="pt-BR"/>
        </w:rPr>
      </w:pPr>
      <w:r>
        <w:rPr>
          <w:lang w:val="pt-BR"/>
        </w:rPr>
        <w:lastRenderedPageBreak/>
        <w:t xml:space="preserve">- </w:t>
      </w:r>
      <w:r w:rsidR="00B93995">
        <w:rPr>
          <w:lang w:val="pt-BR"/>
        </w:rPr>
        <w:t>Tổ chức thực hiện kế hoạch này đến cán bộ, đoàn viên, công nhân viên chức, lao động trong đơn vị.</w:t>
      </w:r>
    </w:p>
    <w:p w:rsidR="00B93995" w:rsidRDefault="00B93995" w:rsidP="005514DC">
      <w:pPr>
        <w:spacing w:before="100"/>
        <w:ind w:firstLine="720"/>
        <w:jc w:val="both"/>
        <w:rPr>
          <w:lang w:val="pt-BR"/>
        </w:rPr>
      </w:pPr>
      <w:r>
        <w:rPr>
          <w:lang w:val="pt-BR"/>
        </w:rPr>
        <w:t>- C</w:t>
      </w:r>
      <w:r w:rsidR="00EA1492">
        <w:rPr>
          <w:lang w:val="pt-BR"/>
        </w:rPr>
        <w:t>họn</w:t>
      </w:r>
      <w:r>
        <w:rPr>
          <w:lang w:val="pt-BR"/>
        </w:rPr>
        <w:t xml:space="preserve"> cử và lập danh</w:t>
      </w:r>
      <w:r w:rsidR="00EA1492">
        <w:rPr>
          <w:lang w:val="pt-BR"/>
        </w:rPr>
        <w:t xml:space="preserve"> sách đội thi và người dự thi; </w:t>
      </w:r>
      <w:r w:rsidR="00EA1492" w:rsidRPr="00EA1492">
        <w:rPr>
          <w:b/>
          <w:lang w:val="pt-BR"/>
        </w:rPr>
        <w:t>C</w:t>
      </w:r>
      <w:r w:rsidRPr="00EA1492">
        <w:rPr>
          <w:b/>
          <w:lang w:val="pt-BR"/>
        </w:rPr>
        <w:t xml:space="preserve">ông đoàn cấp trên cơ sở mỗi đơn vị đăng ký từ </w:t>
      </w:r>
      <w:r w:rsidR="00EA1492">
        <w:rPr>
          <w:b/>
          <w:u w:val="single"/>
          <w:lang w:val="pt-BR"/>
        </w:rPr>
        <w:t>02-03 đội</w:t>
      </w:r>
      <w:r w:rsidRPr="00EA1492">
        <w:rPr>
          <w:b/>
          <w:lang w:val="pt-BR"/>
        </w:rPr>
        <w:t xml:space="preserve"> thi; Công đoàn cơ sở trực thuộc Công đoàn Công Thương Việt Nam mỗi đơn vị đăng ký </w:t>
      </w:r>
      <w:r w:rsidRPr="00EA1492">
        <w:rPr>
          <w:b/>
          <w:u w:val="single"/>
          <w:lang w:val="pt-BR"/>
        </w:rPr>
        <w:t>01 đội</w:t>
      </w:r>
      <w:r w:rsidRPr="00EA1492">
        <w:rPr>
          <w:b/>
          <w:lang w:val="pt-BR"/>
        </w:rPr>
        <w:t xml:space="preserve"> thi</w:t>
      </w:r>
      <w:r>
        <w:rPr>
          <w:lang w:val="pt-BR"/>
        </w:rPr>
        <w:t xml:space="preserve"> với số lượng 3 người/ đội.</w:t>
      </w:r>
    </w:p>
    <w:p w:rsidR="00EA1492" w:rsidRPr="00036B43" w:rsidRDefault="00B93995" w:rsidP="005514DC">
      <w:pPr>
        <w:spacing w:before="100"/>
        <w:ind w:firstLine="720"/>
        <w:jc w:val="both"/>
        <w:rPr>
          <w:lang w:val="pt-BR"/>
        </w:rPr>
      </w:pPr>
      <w:r>
        <w:rPr>
          <w:lang w:val="pt-BR"/>
        </w:rPr>
        <w:t xml:space="preserve">Đề nghị </w:t>
      </w:r>
      <w:r w:rsidR="003753D1">
        <w:rPr>
          <w:lang w:val="pt-BR"/>
        </w:rPr>
        <w:t xml:space="preserve">các đơn vị </w:t>
      </w:r>
      <w:r>
        <w:rPr>
          <w:lang w:val="pt-BR"/>
        </w:rPr>
        <w:t xml:space="preserve">gửi </w:t>
      </w:r>
      <w:r w:rsidR="00EA1492">
        <w:rPr>
          <w:lang w:val="pt-BR"/>
        </w:rPr>
        <w:t xml:space="preserve">danh sách đội thi và </w:t>
      </w:r>
      <w:r>
        <w:rPr>
          <w:lang w:val="pt-BR"/>
        </w:rPr>
        <w:t xml:space="preserve">bản đăng ký chi tiết các </w:t>
      </w:r>
      <w:r w:rsidR="003753D1">
        <w:rPr>
          <w:lang w:val="pt-BR"/>
        </w:rPr>
        <w:t>nguyên liệu thực phẩm</w:t>
      </w:r>
      <w:r w:rsidR="00EA1492">
        <w:rPr>
          <w:lang w:val="pt-BR"/>
        </w:rPr>
        <w:t xml:space="preserve"> yêu cầu cung cấp để</w:t>
      </w:r>
      <w:r w:rsidR="003753D1">
        <w:rPr>
          <w:lang w:val="pt-BR"/>
        </w:rPr>
        <w:t xml:space="preserve"> chế biến các món ăn </w:t>
      </w:r>
      <w:r w:rsidR="00EA1492">
        <w:rPr>
          <w:lang w:val="pt-BR"/>
        </w:rPr>
        <w:t xml:space="preserve">theo tiêu chí cho khối Văn phòng, cho những người công nhân, lao động trực tiếp, dự kiến số lượng, kinh phí của thực phẩm đảm bảo mức </w:t>
      </w:r>
      <w:r w:rsidR="00036B43">
        <w:rPr>
          <w:lang w:val="pt-BR"/>
        </w:rPr>
        <w:t>5</w:t>
      </w:r>
      <w:r w:rsidR="003753D1">
        <w:rPr>
          <w:lang w:val="pt-BR"/>
        </w:rPr>
        <w:t xml:space="preserve">00.000đ/mâm (theo mẫu gửi kèm) </w:t>
      </w:r>
      <w:r w:rsidR="00EA1492">
        <w:rPr>
          <w:lang w:val="pt-BR"/>
        </w:rPr>
        <w:t xml:space="preserve">về Công đoàn Công đoàn Công Thương Việt Nam, địa chỉ 21 Ngô Quyền, Hà Nội và qua địa chỉ email: </w:t>
      </w:r>
      <w:r w:rsidR="00905E4D" w:rsidRPr="00905E4D">
        <w:rPr>
          <w:color w:val="FF0000"/>
          <w:lang w:val="pt-BR"/>
        </w:rPr>
        <w:t>huongnt</w:t>
      </w:r>
      <w:hyperlink r:id="rId6" w:history="1">
        <w:r w:rsidR="00905E4D" w:rsidRPr="00905E4D">
          <w:rPr>
            <w:rStyle w:val="Hyperlink"/>
            <w:color w:val="FF0000"/>
            <w:lang w:val="pt-BR"/>
          </w:rPr>
          <w:t>l@vuit.org.vn</w:t>
        </w:r>
      </w:hyperlink>
      <w:r w:rsidR="00AA1DC1">
        <w:rPr>
          <w:lang w:val="pt-BR"/>
        </w:rPr>
        <w:t xml:space="preserve"> </w:t>
      </w:r>
      <w:r w:rsidR="00AA1DC1" w:rsidRPr="00AA1DC1">
        <w:rPr>
          <w:b/>
          <w:lang w:val="pt-BR"/>
        </w:rPr>
        <w:t>trước ngày 28</w:t>
      </w:r>
      <w:r w:rsidR="00EA1492" w:rsidRPr="00AA1DC1">
        <w:rPr>
          <w:b/>
          <w:lang w:val="pt-BR"/>
        </w:rPr>
        <w:t>/9/2019</w:t>
      </w:r>
      <w:r w:rsidR="00036B43">
        <w:rPr>
          <w:b/>
          <w:lang w:val="pt-BR"/>
        </w:rPr>
        <w:t xml:space="preserve"> </w:t>
      </w:r>
      <w:r w:rsidR="00036B43" w:rsidRPr="00036B43">
        <w:rPr>
          <w:lang w:val="pt-BR"/>
        </w:rPr>
        <w:t xml:space="preserve">để kịp thời </w:t>
      </w:r>
      <w:r w:rsidR="00635936">
        <w:rPr>
          <w:lang w:val="pt-BR"/>
        </w:rPr>
        <w:t xml:space="preserve">tổng hợp và </w:t>
      </w:r>
      <w:r w:rsidR="00036B43" w:rsidRPr="00036B43">
        <w:rPr>
          <w:lang w:val="pt-BR"/>
        </w:rPr>
        <w:t>chuẩn bị các điều kiện cho cuộc thi</w:t>
      </w:r>
      <w:r w:rsidR="00036B43">
        <w:rPr>
          <w:lang w:val="pt-BR"/>
        </w:rPr>
        <w:t>.</w:t>
      </w:r>
    </w:p>
    <w:p w:rsidR="00F13266" w:rsidRDefault="00F13266"/>
    <w:p w:rsidR="00FF53CA" w:rsidRDefault="00EA1492" w:rsidP="00435FB7">
      <w:pPr>
        <w:jc w:val="both"/>
      </w:pPr>
      <w:r>
        <w:tab/>
      </w:r>
      <w:proofErr w:type="spellStart"/>
      <w:r>
        <w:t>Trên</w:t>
      </w:r>
      <w:proofErr w:type="spellEnd"/>
      <w:r>
        <w:t xml:space="preserve"> </w:t>
      </w:r>
      <w:proofErr w:type="spellStart"/>
      <w:r>
        <w:t>đây</w:t>
      </w:r>
      <w:proofErr w:type="spellEnd"/>
      <w:r>
        <w:t xml:space="preserve"> </w:t>
      </w:r>
      <w:proofErr w:type="spellStart"/>
      <w:r>
        <w:t>là</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Hội</w:t>
      </w:r>
      <w:proofErr w:type="spellEnd"/>
      <w:r>
        <w:t xml:space="preserve"> </w:t>
      </w:r>
      <w:proofErr w:type="spellStart"/>
      <w:r>
        <w:t>thi</w:t>
      </w:r>
      <w:proofErr w:type="spellEnd"/>
      <w:r>
        <w:t xml:space="preserve"> </w:t>
      </w:r>
      <w:proofErr w:type="spellStart"/>
      <w:r>
        <w:t>nấu</w:t>
      </w:r>
      <w:proofErr w:type="spellEnd"/>
      <w:r>
        <w:t xml:space="preserve"> </w:t>
      </w:r>
      <w:proofErr w:type="spellStart"/>
      <w:proofErr w:type="gramStart"/>
      <w:r>
        <w:t>ăn</w:t>
      </w:r>
      <w:proofErr w:type="spellEnd"/>
      <w:proofErr w:type="gramEnd"/>
      <w:r>
        <w:t xml:space="preserve"> </w:t>
      </w:r>
      <w:proofErr w:type="spellStart"/>
      <w:r>
        <w:t>cấp</w:t>
      </w:r>
      <w:proofErr w:type="spellEnd"/>
      <w:r>
        <w:t xml:space="preserve"> </w:t>
      </w:r>
      <w:proofErr w:type="spellStart"/>
      <w:r>
        <w:t>ngành</w:t>
      </w:r>
      <w:proofErr w:type="spellEnd"/>
      <w:r>
        <w:t xml:space="preserve"> </w:t>
      </w:r>
      <w:proofErr w:type="spellStart"/>
      <w:r>
        <w:t>với</w:t>
      </w:r>
      <w:proofErr w:type="spellEnd"/>
      <w:r>
        <w:t xml:space="preserve"> </w:t>
      </w:r>
      <w:proofErr w:type="spellStart"/>
      <w:r>
        <w:t>Chủ</w:t>
      </w:r>
      <w:proofErr w:type="spellEnd"/>
      <w:r>
        <w:t xml:space="preserve"> </w:t>
      </w:r>
      <w:proofErr w:type="spellStart"/>
      <w:r>
        <w:t>đề</w:t>
      </w:r>
      <w:proofErr w:type="spellEnd"/>
      <w:r>
        <w:t xml:space="preserve"> “</w:t>
      </w:r>
      <w:proofErr w:type="spellStart"/>
      <w:r w:rsidR="00011670">
        <w:t>nâng</w:t>
      </w:r>
      <w:proofErr w:type="spellEnd"/>
      <w:r w:rsidR="00011670">
        <w:t xml:space="preserve"> </w:t>
      </w:r>
      <w:proofErr w:type="spellStart"/>
      <w:r w:rsidR="00011670">
        <w:t>cao</w:t>
      </w:r>
      <w:proofErr w:type="spellEnd"/>
      <w:r w:rsidR="00011670">
        <w:t xml:space="preserve"> </w:t>
      </w:r>
      <w:proofErr w:type="spellStart"/>
      <w:r w:rsidR="00011670">
        <w:t>chất</w:t>
      </w:r>
      <w:proofErr w:type="spellEnd"/>
      <w:r w:rsidR="00011670">
        <w:t xml:space="preserve"> </w:t>
      </w:r>
      <w:proofErr w:type="spellStart"/>
      <w:r w:rsidR="00011670">
        <w:t>lượng</w:t>
      </w:r>
      <w:proofErr w:type="spellEnd"/>
      <w:r w:rsidR="00011670">
        <w:t xml:space="preserve"> </w:t>
      </w:r>
      <w:proofErr w:type="spellStart"/>
      <w:r w:rsidR="00011670">
        <w:t>bữa</w:t>
      </w:r>
      <w:proofErr w:type="spellEnd"/>
      <w:r w:rsidR="00011670">
        <w:t xml:space="preserve"> </w:t>
      </w:r>
      <w:proofErr w:type="spellStart"/>
      <w:r w:rsidR="00011670">
        <w:t>ăn</w:t>
      </w:r>
      <w:proofErr w:type="spellEnd"/>
      <w:r w:rsidR="00011670">
        <w:t xml:space="preserve"> </w:t>
      </w:r>
      <w:proofErr w:type="spellStart"/>
      <w:r w:rsidR="00011670">
        <w:t>ca</w:t>
      </w:r>
      <w:proofErr w:type="spellEnd"/>
      <w:r w:rsidR="00011670">
        <w:t xml:space="preserve"> </w:t>
      </w:r>
      <w:proofErr w:type="spellStart"/>
      <w:r w:rsidR="00011670">
        <w:t>cho</w:t>
      </w:r>
      <w:proofErr w:type="spellEnd"/>
      <w:r w:rsidR="00011670">
        <w:t xml:space="preserve"> </w:t>
      </w:r>
      <w:proofErr w:type="spellStart"/>
      <w:r w:rsidR="00011670">
        <w:t>người</w:t>
      </w:r>
      <w:proofErr w:type="spellEnd"/>
      <w:r w:rsidR="00011670">
        <w:t xml:space="preserve"> </w:t>
      </w:r>
      <w:proofErr w:type="spellStart"/>
      <w:r w:rsidR="00011670">
        <w:t>lao</w:t>
      </w:r>
      <w:proofErr w:type="spellEnd"/>
      <w:r w:rsidR="00011670">
        <w:t xml:space="preserve"> </w:t>
      </w:r>
      <w:proofErr w:type="spellStart"/>
      <w:r w:rsidR="00011670">
        <w:t>động</w:t>
      </w:r>
      <w:proofErr w:type="spellEnd"/>
      <w:r w:rsidR="00011670">
        <w:t xml:space="preserve">, </w:t>
      </w:r>
      <w:proofErr w:type="spellStart"/>
      <w:r w:rsidR="00011670">
        <w:t>cân</w:t>
      </w:r>
      <w:proofErr w:type="spellEnd"/>
      <w:r w:rsidR="00011670">
        <w:t xml:space="preserve"> </w:t>
      </w:r>
      <w:proofErr w:type="spellStart"/>
      <w:r w:rsidR="00011670">
        <w:t>bằng</w:t>
      </w:r>
      <w:proofErr w:type="spellEnd"/>
      <w:r w:rsidR="00011670">
        <w:t xml:space="preserve"> </w:t>
      </w:r>
      <w:proofErr w:type="spellStart"/>
      <w:r w:rsidR="00011670">
        <w:t>dinh</w:t>
      </w:r>
      <w:proofErr w:type="spellEnd"/>
      <w:r w:rsidR="00011670">
        <w:t xml:space="preserve"> </w:t>
      </w:r>
      <w:proofErr w:type="spellStart"/>
      <w:r w:rsidR="00011670">
        <w:t>dưỡng</w:t>
      </w:r>
      <w:proofErr w:type="spellEnd"/>
      <w:r w:rsidR="00011670">
        <w:t>, VSATTP</w:t>
      </w:r>
      <w:r w:rsidR="000E733E">
        <w:t xml:space="preserve">”. </w:t>
      </w:r>
      <w:proofErr w:type="spellStart"/>
      <w:proofErr w:type="gramStart"/>
      <w:r w:rsidR="000E733E">
        <w:t>Đề</w:t>
      </w:r>
      <w:proofErr w:type="spellEnd"/>
      <w:r w:rsidR="000E733E">
        <w:t xml:space="preserve"> </w:t>
      </w:r>
      <w:proofErr w:type="spellStart"/>
      <w:r w:rsidR="000E733E">
        <w:t>nghị</w:t>
      </w:r>
      <w:proofErr w:type="spellEnd"/>
      <w:r w:rsidR="000E733E">
        <w:t xml:space="preserve"> </w:t>
      </w:r>
      <w:proofErr w:type="spellStart"/>
      <w:r w:rsidR="000E733E">
        <w:t>các</w:t>
      </w:r>
      <w:proofErr w:type="spellEnd"/>
      <w:r w:rsidR="000E733E">
        <w:t xml:space="preserve"> </w:t>
      </w:r>
      <w:proofErr w:type="spellStart"/>
      <w:r w:rsidR="000E733E">
        <w:t>Công</w:t>
      </w:r>
      <w:proofErr w:type="spellEnd"/>
      <w:r w:rsidR="000E733E">
        <w:t xml:space="preserve"> </w:t>
      </w:r>
      <w:proofErr w:type="spellStart"/>
      <w:r w:rsidR="000E733E">
        <w:t>đoàn</w:t>
      </w:r>
      <w:proofErr w:type="spellEnd"/>
      <w:r w:rsidR="000E733E">
        <w:t xml:space="preserve"> </w:t>
      </w:r>
      <w:proofErr w:type="spellStart"/>
      <w:r w:rsidR="000E733E">
        <w:t>cấp</w:t>
      </w:r>
      <w:proofErr w:type="spellEnd"/>
      <w:r w:rsidR="000E733E">
        <w:t xml:space="preserve"> </w:t>
      </w:r>
      <w:proofErr w:type="spellStart"/>
      <w:r w:rsidR="000E733E">
        <w:t>trên</w:t>
      </w:r>
      <w:proofErr w:type="spellEnd"/>
      <w:r w:rsidR="000E733E">
        <w:t xml:space="preserve"> </w:t>
      </w:r>
      <w:proofErr w:type="spellStart"/>
      <w:r w:rsidR="000E733E">
        <w:t>cơ</w:t>
      </w:r>
      <w:proofErr w:type="spellEnd"/>
      <w:r w:rsidR="000E733E">
        <w:t xml:space="preserve"> </w:t>
      </w:r>
      <w:proofErr w:type="spellStart"/>
      <w:r w:rsidR="000E733E">
        <w:t>sở</w:t>
      </w:r>
      <w:proofErr w:type="spellEnd"/>
      <w:r w:rsidR="000E733E">
        <w:t xml:space="preserve">, </w:t>
      </w:r>
      <w:proofErr w:type="spellStart"/>
      <w:r w:rsidR="000E733E">
        <w:t>công</w:t>
      </w:r>
      <w:proofErr w:type="spellEnd"/>
      <w:r w:rsidR="000E733E">
        <w:t xml:space="preserve"> </w:t>
      </w:r>
      <w:proofErr w:type="spellStart"/>
      <w:r w:rsidR="000E733E">
        <w:t>đoàn</w:t>
      </w:r>
      <w:proofErr w:type="spellEnd"/>
      <w:r w:rsidR="000E733E">
        <w:t xml:space="preserve"> </w:t>
      </w:r>
      <w:proofErr w:type="spellStart"/>
      <w:r w:rsidR="000E733E">
        <w:t>cơ</w:t>
      </w:r>
      <w:proofErr w:type="spellEnd"/>
      <w:r w:rsidR="000E733E">
        <w:t xml:space="preserve"> </w:t>
      </w:r>
      <w:proofErr w:type="spellStart"/>
      <w:r w:rsidR="000E733E">
        <w:t>sở</w:t>
      </w:r>
      <w:proofErr w:type="spellEnd"/>
      <w:r w:rsidR="000E733E">
        <w:t xml:space="preserve"> </w:t>
      </w:r>
      <w:proofErr w:type="spellStart"/>
      <w:r w:rsidR="000E733E">
        <w:t>trực</w:t>
      </w:r>
      <w:proofErr w:type="spellEnd"/>
      <w:r w:rsidR="000E733E">
        <w:t xml:space="preserve"> </w:t>
      </w:r>
      <w:proofErr w:type="spellStart"/>
      <w:r w:rsidR="000E733E">
        <w:t>thuộc</w:t>
      </w:r>
      <w:proofErr w:type="spellEnd"/>
      <w:r w:rsidR="000E733E">
        <w:t xml:space="preserve"> </w:t>
      </w:r>
      <w:proofErr w:type="spellStart"/>
      <w:r w:rsidR="000E733E">
        <w:t>tích</w:t>
      </w:r>
      <w:proofErr w:type="spellEnd"/>
      <w:r w:rsidR="000E733E">
        <w:t xml:space="preserve"> </w:t>
      </w:r>
      <w:proofErr w:type="spellStart"/>
      <w:r w:rsidR="000E733E">
        <w:t>cực</w:t>
      </w:r>
      <w:proofErr w:type="spellEnd"/>
      <w:r w:rsidR="000E733E">
        <w:t xml:space="preserve"> </w:t>
      </w:r>
      <w:proofErr w:type="spellStart"/>
      <w:r w:rsidR="000E733E">
        <w:t>t</w:t>
      </w:r>
      <w:r w:rsidR="00AA245F">
        <w:t>ham</w:t>
      </w:r>
      <w:proofErr w:type="spellEnd"/>
      <w:r w:rsidR="00AA245F">
        <w:t xml:space="preserve"> </w:t>
      </w:r>
      <w:proofErr w:type="spellStart"/>
      <w:r w:rsidR="00AA245F">
        <w:t>gia</w:t>
      </w:r>
      <w:proofErr w:type="spellEnd"/>
      <w:r w:rsidR="00AA245F">
        <w:t xml:space="preserve"> </w:t>
      </w:r>
      <w:proofErr w:type="spellStart"/>
      <w:r w:rsidR="00AA245F">
        <w:t>để</w:t>
      </w:r>
      <w:proofErr w:type="spellEnd"/>
      <w:r w:rsidR="00AA245F">
        <w:t xml:space="preserve"> </w:t>
      </w:r>
      <w:proofErr w:type="spellStart"/>
      <w:r w:rsidR="00AA245F">
        <w:t>cuộc</w:t>
      </w:r>
      <w:proofErr w:type="spellEnd"/>
      <w:r w:rsidR="00AA245F">
        <w:t xml:space="preserve"> </w:t>
      </w:r>
      <w:proofErr w:type="spellStart"/>
      <w:r w:rsidR="00AA245F">
        <w:t>thi</w:t>
      </w:r>
      <w:proofErr w:type="spellEnd"/>
      <w:r w:rsidR="00AA245F">
        <w:t xml:space="preserve"> </w:t>
      </w:r>
      <w:proofErr w:type="spellStart"/>
      <w:r w:rsidR="00AA245F">
        <w:t>đạt</w:t>
      </w:r>
      <w:proofErr w:type="spellEnd"/>
      <w:r w:rsidR="00AA245F">
        <w:t xml:space="preserve"> </w:t>
      </w:r>
      <w:proofErr w:type="spellStart"/>
      <w:r w:rsidR="00AA245F">
        <w:t>kết</w:t>
      </w:r>
      <w:proofErr w:type="spellEnd"/>
      <w:r w:rsidR="00AA245F">
        <w:t xml:space="preserve"> </w:t>
      </w:r>
      <w:proofErr w:type="spellStart"/>
      <w:r w:rsidR="00AA245F">
        <w:t>quả</w:t>
      </w:r>
      <w:proofErr w:type="spellEnd"/>
      <w:r w:rsidR="00FF53CA">
        <w:t>.</w:t>
      </w:r>
      <w:proofErr w:type="gramEnd"/>
    </w:p>
    <w:p w:rsidR="00C27E34" w:rsidRDefault="00C27E34" w:rsidP="00FF53CA">
      <w:pPr>
        <w:ind w:firstLine="720"/>
        <w:jc w:val="both"/>
      </w:pPr>
    </w:p>
    <w:p w:rsidR="003C1AAE" w:rsidRDefault="00FF53CA" w:rsidP="00FF53CA">
      <w:pPr>
        <w:ind w:firstLine="720"/>
        <w:jc w:val="both"/>
      </w:pPr>
      <w:proofErr w:type="spellStart"/>
      <w:r>
        <w:t>Kế</w:t>
      </w:r>
      <w:proofErr w:type="spellEnd"/>
      <w:r>
        <w:t xml:space="preserve"> </w:t>
      </w:r>
      <w:proofErr w:type="spellStart"/>
      <w:r>
        <w:t>hoạch</w:t>
      </w:r>
      <w:proofErr w:type="spellEnd"/>
      <w:r>
        <w:t xml:space="preserve"> </w:t>
      </w:r>
      <w:proofErr w:type="spellStart"/>
      <w:r w:rsidR="0025038B">
        <w:t>và</w:t>
      </w:r>
      <w:proofErr w:type="spellEnd"/>
      <w:r w:rsidR="0025038B">
        <w:t xml:space="preserve"> </w:t>
      </w:r>
      <w:proofErr w:type="spellStart"/>
      <w:r w:rsidR="0025038B">
        <w:t>thể</w:t>
      </w:r>
      <w:proofErr w:type="spellEnd"/>
      <w:r w:rsidR="0025038B">
        <w:t xml:space="preserve"> </w:t>
      </w:r>
      <w:proofErr w:type="spellStart"/>
      <w:r w:rsidR="0025038B">
        <w:t>lệ</w:t>
      </w:r>
      <w:proofErr w:type="spellEnd"/>
      <w:r w:rsidR="0025038B">
        <w:t xml:space="preserve"> </w:t>
      </w:r>
      <w:proofErr w:type="spellStart"/>
      <w:r w:rsidR="0025038B">
        <w:t>cuộc</w:t>
      </w:r>
      <w:proofErr w:type="spellEnd"/>
      <w:r w:rsidR="0025038B">
        <w:t xml:space="preserve"> </w:t>
      </w:r>
      <w:proofErr w:type="spellStart"/>
      <w:r w:rsidR="0025038B">
        <w:t>thi</w:t>
      </w:r>
      <w:proofErr w:type="spellEnd"/>
      <w:r w:rsidR="0025038B">
        <w:t xml:space="preserve"> </w:t>
      </w:r>
      <w:proofErr w:type="spellStart"/>
      <w:r>
        <w:t>được</w:t>
      </w:r>
      <w:proofErr w:type="spellEnd"/>
      <w:r>
        <w:t xml:space="preserve"> </w:t>
      </w:r>
      <w:proofErr w:type="spellStart"/>
      <w:r>
        <w:t>đăng</w:t>
      </w:r>
      <w:proofErr w:type="spellEnd"/>
      <w:r>
        <w:t xml:space="preserve"> </w:t>
      </w:r>
      <w:proofErr w:type="spellStart"/>
      <w:r>
        <w:t>tải</w:t>
      </w:r>
      <w:proofErr w:type="spellEnd"/>
      <w:r>
        <w:t xml:space="preserve"> </w:t>
      </w:r>
      <w:proofErr w:type="spellStart"/>
      <w:r>
        <w:t>trên</w:t>
      </w:r>
      <w:proofErr w:type="spellEnd"/>
      <w:r>
        <w:t xml:space="preserve"> </w:t>
      </w:r>
      <w:proofErr w:type="spellStart"/>
      <w:r>
        <w:t>trang</w:t>
      </w:r>
      <w:proofErr w:type="spellEnd"/>
      <w:r>
        <w:t xml:space="preserve"> </w:t>
      </w:r>
      <w:proofErr w:type="spellStart"/>
      <w:r>
        <w:t>thông</w:t>
      </w:r>
      <w:proofErr w:type="spellEnd"/>
      <w:r>
        <w:t xml:space="preserve"> tin </w:t>
      </w:r>
      <w:proofErr w:type="spellStart"/>
      <w:r>
        <w:t>điện</w:t>
      </w:r>
      <w:proofErr w:type="spellEnd"/>
      <w:r>
        <w:t xml:space="preserve"> </w:t>
      </w:r>
      <w:proofErr w:type="spellStart"/>
      <w:r>
        <w:t>tử</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Công</w:t>
      </w:r>
      <w:proofErr w:type="spellEnd"/>
      <w:r>
        <w:t xml:space="preserve"> </w:t>
      </w:r>
      <w:proofErr w:type="spellStart"/>
      <w:r>
        <w:t>Thương</w:t>
      </w:r>
      <w:proofErr w:type="spellEnd"/>
      <w:r>
        <w:t xml:space="preserve"> </w:t>
      </w:r>
      <w:proofErr w:type="spellStart"/>
      <w:r>
        <w:t>Việt</w:t>
      </w:r>
      <w:proofErr w:type="spellEnd"/>
      <w:r>
        <w:t xml:space="preserve"> Nam </w:t>
      </w:r>
      <w:r w:rsidR="0025038B">
        <w:t>(</w:t>
      </w:r>
      <w:r>
        <w:t>vuit.org.vn</w:t>
      </w:r>
      <w:r w:rsidR="0025038B">
        <w:t>)</w:t>
      </w:r>
      <w:r w:rsidR="00880F58">
        <w:t xml:space="preserve"> </w:t>
      </w:r>
      <w:proofErr w:type="spellStart"/>
      <w:r w:rsidR="00880F58">
        <w:t>và</w:t>
      </w:r>
      <w:proofErr w:type="spellEnd"/>
      <w:r w:rsidR="00880F58">
        <w:t xml:space="preserve"> </w:t>
      </w:r>
      <w:proofErr w:type="spellStart"/>
      <w:r w:rsidR="00880F58">
        <w:t>trực</w:t>
      </w:r>
      <w:proofErr w:type="spellEnd"/>
      <w:r w:rsidR="00880F58">
        <w:t xml:space="preserve"> </w:t>
      </w:r>
      <w:proofErr w:type="spellStart"/>
      <w:r w:rsidR="00880F58">
        <w:t>tiếp</w:t>
      </w:r>
      <w:proofErr w:type="spellEnd"/>
      <w:r w:rsidR="00880F58">
        <w:t xml:space="preserve"> </w:t>
      </w:r>
      <w:proofErr w:type="spellStart"/>
      <w:r w:rsidR="00880F58">
        <w:t>gửi</w:t>
      </w:r>
      <w:proofErr w:type="spellEnd"/>
      <w:r w:rsidR="00880F58">
        <w:t xml:space="preserve"> qua </w:t>
      </w:r>
      <w:proofErr w:type="spellStart"/>
      <w:r w:rsidR="00417234">
        <w:t>địa</w:t>
      </w:r>
      <w:proofErr w:type="spellEnd"/>
      <w:r w:rsidR="00417234">
        <w:t xml:space="preserve"> </w:t>
      </w:r>
      <w:proofErr w:type="spellStart"/>
      <w:r w:rsidR="00417234">
        <w:t>chỉ</w:t>
      </w:r>
      <w:proofErr w:type="spellEnd"/>
      <w:r w:rsidR="00417234">
        <w:t xml:space="preserve"> </w:t>
      </w:r>
      <w:r w:rsidR="00880F58">
        <w:t xml:space="preserve">email </w:t>
      </w:r>
      <w:proofErr w:type="spellStart"/>
      <w:r w:rsidR="00880F58">
        <w:t>của</w:t>
      </w:r>
      <w:proofErr w:type="spellEnd"/>
      <w:r w:rsidR="00880F58">
        <w:t xml:space="preserve"> </w:t>
      </w:r>
      <w:proofErr w:type="spellStart"/>
      <w:r w:rsidR="00880F58">
        <w:t>công</w:t>
      </w:r>
      <w:proofErr w:type="spellEnd"/>
      <w:r w:rsidR="00880F58">
        <w:t xml:space="preserve"> </w:t>
      </w:r>
      <w:proofErr w:type="spellStart"/>
      <w:r w:rsidR="00880F58">
        <w:t>đoàn</w:t>
      </w:r>
      <w:proofErr w:type="spellEnd"/>
      <w:r w:rsidR="00880F58">
        <w:t xml:space="preserve"> </w:t>
      </w:r>
      <w:proofErr w:type="spellStart"/>
      <w:r w:rsidR="00880F58">
        <w:t>đơn</w:t>
      </w:r>
      <w:proofErr w:type="spellEnd"/>
      <w:r w:rsidR="00880F58">
        <w:t xml:space="preserve"> </w:t>
      </w:r>
      <w:proofErr w:type="spellStart"/>
      <w:r w:rsidR="00880F58">
        <w:t>vị</w:t>
      </w:r>
      <w:proofErr w:type="spellEnd"/>
      <w:r>
        <w:t xml:space="preserve"> </w:t>
      </w:r>
      <w:proofErr w:type="spellStart"/>
      <w:r>
        <w:t>để</w:t>
      </w:r>
      <w:proofErr w:type="spellEnd"/>
      <w:r>
        <w:t xml:space="preserve"> </w:t>
      </w:r>
      <w:proofErr w:type="spellStart"/>
      <w:r>
        <w:t>thuận</w:t>
      </w:r>
      <w:proofErr w:type="spellEnd"/>
      <w:r>
        <w:t xml:space="preserve"> </w:t>
      </w:r>
      <w:proofErr w:type="spellStart"/>
      <w:r>
        <w:t>tiện</w:t>
      </w:r>
      <w:proofErr w:type="spellEnd"/>
      <w:r>
        <w:t xml:space="preserve"> </w:t>
      </w:r>
      <w:proofErr w:type="spellStart"/>
      <w:r>
        <w:t>trong</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rsidR="0025038B">
        <w:t>.</w:t>
      </w:r>
      <w:r>
        <w:t>/.</w:t>
      </w:r>
      <w:r w:rsidR="000E733E">
        <w:t xml:space="preserve"> </w:t>
      </w:r>
    </w:p>
    <w:p w:rsidR="003C1AAE" w:rsidRDefault="003C1AAE"/>
    <w:tbl>
      <w:tblPr>
        <w:tblW w:w="0" w:type="auto"/>
        <w:tblLayout w:type="fixed"/>
        <w:tblLook w:val="04A0" w:firstRow="1" w:lastRow="0" w:firstColumn="1" w:lastColumn="0" w:noHBand="0" w:noVBand="1"/>
      </w:tblPr>
      <w:tblGrid>
        <w:gridCol w:w="4968"/>
        <w:gridCol w:w="3793"/>
      </w:tblGrid>
      <w:tr w:rsidR="00C04699" w:rsidRPr="00C76F78" w:rsidTr="00723271">
        <w:trPr>
          <w:trHeight w:val="2531"/>
        </w:trPr>
        <w:tc>
          <w:tcPr>
            <w:tcW w:w="4968" w:type="dxa"/>
          </w:tcPr>
          <w:p w:rsidR="00C04699" w:rsidRPr="00A6453E" w:rsidRDefault="00C04699" w:rsidP="00723271">
            <w:pPr>
              <w:ind w:right="181"/>
              <w:jc w:val="both"/>
              <w:rPr>
                <w:b/>
                <w:sz w:val="24"/>
                <w:szCs w:val="24"/>
              </w:rPr>
            </w:pPr>
            <w:proofErr w:type="spellStart"/>
            <w:r w:rsidRPr="00A6453E">
              <w:rPr>
                <w:b/>
                <w:i/>
                <w:sz w:val="24"/>
                <w:szCs w:val="24"/>
              </w:rPr>
              <w:t>Nơi</w:t>
            </w:r>
            <w:proofErr w:type="spellEnd"/>
            <w:r w:rsidRPr="00A6453E">
              <w:rPr>
                <w:b/>
                <w:i/>
                <w:sz w:val="24"/>
                <w:szCs w:val="24"/>
              </w:rPr>
              <w:t xml:space="preserve"> </w:t>
            </w:r>
            <w:proofErr w:type="spellStart"/>
            <w:r w:rsidRPr="00A6453E">
              <w:rPr>
                <w:b/>
                <w:i/>
                <w:sz w:val="24"/>
                <w:szCs w:val="24"/>
              </w:rPr>
              <w:t>nhận</w:t>
            </w:r>
            <w:proofErr w:type="spellEnd"/>
            <w:r w:rsidRPr="00A6453E">
              <w:rPr>
                <w:b/>
                <w:i/>
                <w:sz w:val="24"/>
                <w:szCs w:val="24"/>
              </w:rPr>
              <w:t>:</w:t>
            </w:r>
          </w:p>
          <w:p w:rsidR="00C04699" w:rsidRPr="00A6453E" w:rsidRDefault="00C04699" w:rsidP="00723271">
            <w:pPr>
              <w:ind w:right="181"/>
              <w:jc w:val="both"/>
              <w:rPr>
                <w:sz w:val="24"/>
                <w:szCs w:val="24"/>
              </w:rPr>
            </w:pPr>
            <w:r w:rsidRPr="00A6453E">
              <w:rPr>
                <w:sz w:val="24"/>
                <w:szCs w:val="24"/>
              </w:rPr>
              <w:t xml:space="preserve">- </w:t>
            </w:r>
            <w:proofErr w:type="spellStart"/>
            <w:r>
              <w:rPr>
                <w:sz w:val="24"/>
                <w:szCs w:val="24"/>
              </w:rPr>
              <w:t>Như</w:t>
            </w:r>
            <w:proofErr w:type="spellEnd"/>
            <w:r>
              <w:rPr>
                <w:sz w:val="24"/>
                <w:szCs w:val="24"/>
              </w:rPr>
              <w:t xml:space="preserve"> </w:t>
            </w:r>
            <w:proofErr w:type="spellStart"/>
            <w:r>
              <w:rPr>
                <w:sz w:val="24"/>
                <w:szCs w:val="24"/>
              </w:rPr>
              <w:t>trên</w:t>
            </w:r>
            <w:proofErr w:type="spellEnd"/>
            <w:r>
              <w:rPr>
                <w:sz w:val="24"/>
                <w:szCs w:val="24"/>
              </w:rPr>
              <w:t>;</w:t>
            </w:r>
          </w:p>
          <w:p w:rsidR="00C04699" w:rsidRPr="00A6453E" w:rsidRDefault="00C04699" w:rsidP="00723271">
            <w:pPr>
              <w:ind w:right="181"/>
              <w:jc w:val="both"/>
              <w:rPr>
                <w:sz w:val="24"/>
                <w:szCs w:val="24"/>
              </w:rPr>
            </w:pPr>
            <w:r w:rsidRPr="00A6453E">
              <w:rPr>
                <w:sz w:val="24"/>
                <w:szCs w:val="24"/>
              </w:rPr>
              <w:t xml:space="preserve">- </w:t>
            </w:r>
            <w:proofErr w:type="spellStart"/>
            <w:r w:rsidRPr="00A6453E">
              <w:rPr>
                <w:sz w:val="24"/>
                <w:szCs w:val="24"/>
              </w:rPr>
              <w:t>Lãnh</w:t>
            </w:r>
            <w:proofErr w:type="spellEnd"/>
            <w:r w:rsidRPr="00A6453E">
              <w:rPr>
                <w:sz w:val="24"/>
                <w:szCs w:val="24"/>
              </w:rPr>
              <w:t xml:space="preserve"> </w:t>
            </w:r>
            <w:proofErr w:type="spellStart"/>
            <w:r w:rsidRPr="00A6453E">
              <w:rPr>
                <w:sz w:val="24"/>
                <w:szCs w:val="24"/>
              </w:rPr>
              <w:t>đạo</w:t>
            </w:r>
            <w:proofErr w:type="spellEnd"/>
            <w:r w:rsidRPr="00A6453E">
              <w:rPr>
                <w:sz w:val="24"/>
                <w:szCs w:val="24"/>
              </w:rPr>
              <w:t xml:space="preserve"> CĐCTVN;</w:t>
            </w:r>
          </w:p>
          <w:p w:rsidR="00C04699" w:rsidRDefault="00C04699" w:rsidP="00723271">
            <w:pPr>
              <w:ind w:right="181"/>
              <w:jc w:val="both"/>
              <w:rPr>
                <w:sz w:val="24"/>
                <w:szCs w:val="24"/>
              </w:rPr>
            </w:pPr>
            <w:r w:rsidRPr="00A6453E">
              <w:rPr>
                <w:sz w:val="24"/>
                <w:szCs w:val="24"/>
              </w:rPr>
              <w:t xml:space="preserve">- </w:t>
            </w:r>
            <w:proofErr w:type="spellStart"/>
            <w:r w:rsidRPr="00A6453E">
              <w:rPr>
                <w:sz w:val="24"/>
                <w:szCs w:val="24"/>
              </w:rPr>
              <w:t>Các</w:t>
            </w:r>
            <w:proofErr w:type="spellEnd"/>
            <w:r w:rsidRPr="00A6453E">
              <w:rPr>
                <w:sz w:val="24"/>
                <w:szCs w:val="24"/>
              </w:rPr>
              <w:t xml:space="preserve"> </w:t>
            </w:r>
            <w:r>
              <w:rPr>
                <w:sz w:val="24"/>
                <w:szCs w:val="24"/>
              </w:rPr>
              <w:t>Ban</w:t>
            </w:r>
            <w:r w:rsidRPr="00A6453E">
              <w:rPr>
                <w:sz w:val="24"/>
                <w:szCs w:val="24"/>
              </w:rPr>
              <w:t xml:space="preserve"> CĐCTVN;</w:t>
            </w:r>
          </w:p>
          <w:p w:rsidR="00C04699" w:rsidRPr="00A6453E" w:rsidRDefault="00C04699" w:rsidP="00723271">
            <w:pPr>
              <w:ind w:right="181"/>
              <w:jc w:val="both"/>
              <w:rPr>
                <w:sz w:val="24"/>
                <w:szCs w:val="24"/>
              </w:rPr>
            </w:pPr>
            <w:r>
              <w:rPr>
                <w:sz w:val="24"/>
                <w:szCs w:val="24"/>
              </w:rPr>
              <w:t>- Website CĐCTVN;</w:t>
            </w:r>
          </w:p>
          <w:p w:rsidR="00C04699" w:rsidRPr="00A6453E" w:rsidRDefault="00C04699" w:rsidP="00723271">
            <w:pPr>
              <w:ind w:right="181"/>
              <w:jc w:val="both"/>
              <w:rPr>
                <w:sz w:val="24"/>
                <w:szCs w:val="24"/>
              </w:rPr>
            </w:pPr>
            <w:r w:rsidRPr="00A6453E">
              <w:rPr>
                <w:sz w:val="24"/>
                <w:szCs w:val="24"/>
              </w:rPr>
              <w:t xml:space="preserve">- </w:t>
            </w:r>
            <w:proofErr w:type="spellStart"/>
            <w:r w:rsidRPr="00A6453E">
              <w:rPr>
                <w:sz w:val="24"/>
                <w:szCs w:val="24"/>
              </w:rPr>
              <w:t>Lư</w:t>
            </w:r>
            <w:r w:rsidRPr="00A6453E">
              <w:rPr>
                <w:sz w:val="24"/>
                <w:szCs w:val="24"/>
              </w:rPr>
              <w:softHyphen/>
              <w:t>u</w:t>
            </w:r>
            <w:proofErr w:type="spellEnd"/>
            <w:r w:rsidRPr="00A6453E">
              <w:rPr>
                <w:sz w:val="24"/>
                <w:szCs w:val="24"/>
              </w:rPr>
              <w:t>: NC, VP.</w:t>
            </w:r>
            <w:r w:rsidRPr="00A6453E">
              <w:rPr>
                <w:sz w:val="24"/>
                <w:szCs w:val="24"/>
              </w:rPr>
              <w:tab/>
              <w:t xml:space="preserve">        </w:t>
            </w:r>
            <w:r w:rsidRPr="00A6453E">
              <w:rPr>
                <w:b/>
                <w:sz w:val="24"/>
                <w:szCs w:val="24"/>
              </w:rPr>
              <w:t xml:space="preserve">   </w:t>
            </w:r>
          </w:p>
        </w:tc>
        <w:tc>
          <w:tcPr>
            <w:tcW w:w="3793" w:type="dxa"/>
          </w:tcPr>
          <w:p w:rsidR="00C04699" w:rsidRPr="00C76F78" w:rsidRDefault="00C04699" w:rsidP="00723271">
            <w:pPr>
              <w:ind w:firstLine="567"/>
              <w:jc w:val="center"/>
              <w:rPr>
                <w:b/>
              </w:rPr>
            </w:pPr>
            <w:r w:rsidRPr="00C76F78">
              <w:rPr>
                <w:b/>
              </w:rPr>
              <w:t>TM. BAN THƯỜNG VỤ</w:t>
            </w:r>
          </w:p>
          <w:p w:rsidR="00C04699" w:rsidRPr="00C76F78" w:rsidRDefault="00034806" w:rsidP="00E50F64">
            <w:pPr>
              <w:ind w:firstLine="567"/>
              <w:rPr>
                <w:b/>
              </w:rPr>
            </w:pPr>
            <w:r>
              <w:rPr>
                <w:b/>
              </w:rPr>
              <w:t xml:space="preserve">        PHÓ </w:t>
            </w:r>
            <w:r w:rsidR="00C04699" w:rsidRPr="00C76F78">
              <w:rPr>
                <w:b/>
              </w:rPr>
              <w:t>CHỦ TỊCH</w:t>
            </w:r>
          </w:p>
          <w:p w:rsidR="00C04699" w:rsidRPr="00C76F78" w:rsidRDefault="00C04699" w:rsidP="00723271">
            <w:pPr>
              <w:ind w:hanging="5"/>
              <w:jc w:val="center"/>
              <w:rPr>
                <w:b/>
              </w:rPr>
            </w:pPr>
          </w:p>
          <w:p w:rsidR="00C04699" w:rsidRPr="00C76F78" w:rsidRDefault="00D51D37" w:rsidP="00723271">
            <w:pPr>
              <w:ind w:firstLine="567"/>
              <w:jc w:val="center"/>
              <w:rPr>
                <w:b/>
              </w:rPr>
            </w:pPr>
            <w:r>
              <w:rPr>
                <w:b/>
              </w:rPr>
              <w:t>(</w:t>
            </w:r>
            <w:proofErr w:type="spellStart"/>
            <w:r>
              <w:rPr>
                <w:b/>
              </w:rPr>
              <w:t>đã</w:t>
            </w:r>
            <w:proofErr w:type="spellEnd"/>
            <w:r>
              <w:rPr>
                <w:b/>
              </w:rPr>
              <w:t xml:space="preserve"> </w:t>
            </w:r>
            <w:proofErr w:type="spellStart"/>
            <w:r>
              <w:rPr>
                <w:b/>
              </w:rPr>
              <w:t>ký</w:t>
            </w:r>
            <w:proofErr w:type="spellEnd"/>
            <w:r>
              <w:rPr>
                <w:b/>
              </w:rPr>
              <w:t xml:space="preserve">, </w:t>
            </w:r>
            <w:proofErr w:type="spellStart"/>
            <w:r>
              <w:rPr>
                <w:b/>
              </w:rPr>
              <w:t>đóng</w:t>
            </w:r>
            <w:proofErr w:type="spellEnd"/>
            <w:r>
              <w:rPr>
                <w:b/>
              </w:rPr>
              <w:t xml:space="preserve"> dấu)</w:t>
            </w:r>
            <w:bookmarkStart w:id="0" w:name="_GoBack"/>
            <w:bookmarkEnd w:id="0"/>
          </w:p>
          <w:p w:rsidR="00C04699" w:rsidRDefault="00C04699" w:rsidP="00723271">
            <w:pPr>
              <w:ind w:firstLine="567"/>
              <w:jc w:val="center"/>
              <w:rPr>
                <w:b/>
              </w:rPr>
            </w:pPr>
          </w:p>
          <w:p w:rsidR="00C04699" w:rsidRDefault="00C04699" w:rsidP="00723271">
            <w:pPr>
              <w:ind w:firstLine="567"/>
              <w:jc w:val="center"/>
              <w:rPr>
                <w:b/>
              </w:rPr>
            </w:pPr>
          </w:p>
          <w:p w:rsidR="00C04699" w:rsidRPr="00C76F78" w:rsidRDefault="00C04699" w:rsidP="00723271">
            <w:pPr>
              <w:ind w:firstLine="567"/>
              <w:jc w:val="center"/>
              <w:rPr>
                <w:b/>
              </w:rPr>
            </w:pPr>
          </w:p>
          <w:p w:rsidR="00C04699" w:rsidRPr="00C76F78" w:rsidRDefault="00034806" w:rsidP="00723271">
            <w:pPr>
              <w:ind w:firstLine="567"/>
              <w:jc w:val="center"/>
              <w:rPr>
                <w:b/>
              </w:rPr>
            </w:pPr>
            <w:proofErr w:type="spellStart"/>
            <w:r>
              <w:rPr>
                <w:b/>
              </w:rPr>
              <w:t>Lê</w:t>
            </w:r>
            <w:proofErr w:type="spellEnd"/>
            <w:r>
              <w:rPr>
                <w:b/>
              </w:rPr>
              <w:t xml:space="preserve"> </w:t>
            </w:r>
            <w:proofErr w:type="spellStart"/>
            <w:r>
              <w:rPr>
                <w:b/>
              </w:rPr>
              <w:t>Thị</w:t>
            </w:r>
            <w:proofErr w:type="spellEnd"/>
            <w:r>
              <w:rPr>
                <w:b/>
              </w:rPr>
              <w:t xml:space="preserve"> </w:t>
            </w:r>
            <w:proofErr w:type="spellStart"/>
            <w:r>
              <w:rPr>
                <w:b/>
              </w:rPr>
              <w:t>Đức</w:t>
            </w:r>
            <w:proofErr w:type="spellEnd"/>
          </w:p>
        </w:tc>
      </w:tr>
    </w:tbl>
    <w:p w:rsidR="003C1AAE" w:rsidRDefault="003C1AAE"/>
    <w:p w:rsidR="00AA245F" w:rsidRDefault="00AA245F"/>
    <w:p w:rsidR="00AA245F" w:rsidRDefault="00AA245F"/>
    <w:p w:rsidR="00AA245F" w:rsidRDefault="00AA245F"/>
    <w:p w:rsidR="003C1AAE" w:rsidRDefault="003C1AAE"/>
    <w:p w:rsidR="003C1AAE" w:rsidRDefault="003C1AAE"/>
    <w:p w:rsidR="00C27E34" w:rsidRDefault="00C27E34"/>
    <w:p w:rsidR="00C27E34" w:rsidRDefault="00C27E34"/>
    <w:p w:rsidR="00C27E34" w:rsidRDefault="00C27E34"/>
    <w:p w:rsidR="00C27E34" w:rsidRDefault="00C27E34"/>
    <w:p w:rsidR="00C27E34" w:rsidRDefault="00C27E34"/>
    <w:p w:rsidR="00F11437" w:rsidRDefault="00F11437"/>
    <w:p w:rsidR="00C27E34" w:rsidRDefault="00C27E34"/>
    <w:p w:rsidR="005B6DA8" w:rsidRDefault="005B6DA8" w:rsidP="005B6DA8">
      <w:pPr>
        <w:rPr>
          <w:i/>
        </w:rPr>
      </w:pPr>
      <w:r>
        <w:rPr>
          <w:rFonts w:ascii="Arial" w:hAnsi="Arial" w:cs="Arial"/>
        </w:rPr>
        <w:lastRenderedPageBreak/>
        <w:t xml:space="preserve">CÔNG ĐOÀN </w:t>
      </w:r>
      <w:r w:rsidR="00C27E34">
        <w:rPr>
          <w:rFonts w:ascii="Arial" w:hAnsi="Arial" w:cs="Arial"/>
        </w:rPr>
        <w:t>………….</w:t>
      </w:r>
      <w:r>
        <w:tab/>
      </w:r>
      <w:r>
        <w:tab/>
        <w:t xml:space="preserve">      </w:t>
      </w:r>
      <w:r w:rsidR="00C27E34">
        <w:t xml:space="preserve">          </w:t>
      </w:r>
      <w:r>
        <w:t>………</w:t>
      </w:r>
      <w:r>
        <w:rPr>
          <w:i/>
        </w:rPr>
        <w:t xml:space="preserve">, </w:t>
      </w:r>
      <w:proofErr w:type="spellStart"/>
      <w:r>
        <w:rPr>
          <w:i/>
        </w:rPr>
        <w:t>ngày</w:t>
      </w:r>
      <w:proofErr w:type="spellEnd"/>
      <w:r>
        <w:rPr>
          <w:i/>
        </w:rPr>
        <w:t xml:space="preserve">      </w:t>
      </w:r>
      <w:proofErr w:type="spellStart"/>
      <w:r>
        <w:rPr>
          <w:i/>
        </w:rPr>
        <w:t>tháng</w:t>
      </w:r>
      <w:proofErr w:type="spellEnd"/>
      <w:r>
        <w:rPr>
          <w:i/>
        </w:rPr>
        <w:t xml:space="preserve">     </w:t>
      </w:r>
      <w:proofErr w:type="spellStart"/>
      <w:r>
        <w:rPr>
          <w:i/>
        </w:rPr>
        <w:t>năm</w:t>
      </w:r>
      <w:proofErr w:type="spellEnd"/>
      <w:r>
        <w:rPr>
          <w:i/>
        </w:rPr>
        <w:t xml:space="preserve"> 2019</w:t>
      </w:r>
    </w:p>
    <w:p w:rsidR="005B6DA8" w:rsidRDefault="005B6DA8" w:rsidP="005B6DA8">
      <w:pPr>
        <w:rPr>
          <w:b/>
        </w:rPr>
      </w:pPr>
    </w:p>
    <w:p w:rsidR="005B6DA8" w:rsidRDefault="005B6DA8" w:rsidP="005B6DA8">
      <w:pPr>
        <w:jc w:val="center"/>
        <w:rPr>
          <w:b/>
        </w:rPr>
      </w:pPr>
      <w:r>
        <w:rPr>
          <w:b/>
        </w:rPr>
        <w:t xml:space="preserve">BẢN ĐĂNG KÝ THAM GIA HỘI THI NẤU ĂN </w:t>
      </w:r>
    </w:p>
    <w:p w:rsidR="005B6DA8" w:rsidRDefault="005B6DA8" w:rsidP="005B6DA8">
      <w:pPr>
        <w:jc w:val="center"/>
        <w:rPr>
          <w:b/>
        </w:rPr>
      </w:pPr>
      <w:proofErr w:type="spellStart"/>
      <w:r>
        <w:rPr>
          <w:b/>
        </w:rPr>
        <w:t>Năm</w:t>
      </w:r>
      <w:proofErr w:type="spellEnd"/>
      <w:r>
        <w:rPr>
          <w:b/>
        </w:rPr>
        <w:t xml:space="preserve"> 2019</w:t>
      </w:r>
    </w:p>
    <w:p w:rsidR="005B6DA8" w:rsidRDefault="005B6DA8" w:rsidP="00C27E34">
      <w:pPr>
        <w:rPr>
          <w:b/>
        </w:rPr>
      </w:pPr>
    </w:p>
    <w:tbl>
      <w:tblPr>
        <w:tblpPr w:leftFromText="180" w:rightFromText="180" w:vertAnchor="text" w:tblpX="-684" w:tblpY="1"/>
        <w:tblOverlap w:val="neve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20"/>
        <w:gridCol w:w="934"/>
        <w:gridCol w:w="900"/>
        <w:gridCol w:w="1406"/>
        <w:gridCol w:w="1710"/>
        <w:gridCol w:w="1835"/>
        <w:gridCol w:w="1603"/>
      </w:tblGrid>
      <w:tr w:rsidR="005B6DA8" w:rsidTr="00750AF2">
        <w:trPr>
          <w:trHeight w:val="228"/>
        </w:trPr>
        <w:tc>
          <w:tcPr>
            <w:tcW w:w="628" w:type="dxa"/>
            <w:vMerge w:val="restart"/>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Stt</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Họ</w:t>
            </w:r>
            <w:proofErr w:type="spellEnd"/>
            <w:r>
              <w:rPr>
                <w:b/>
              </w:rPr>
              <w:t xml:space="preserve"> </w:t>
            </w:r>
            <w:proofErr w:type="spellStart"/>
            <w:r>
              <w:rPr>
                <w:b/>
              </w:rPr>
              <w:t>và</w:t>
            </w:r>
            <w:proofErr w:type="spellEnd"/>
            <w:r>
              <w:rPr>
                <w:b/>
              </w:rPr>
              <w:t xml:space="preserve"> </w:t>
            </w:r>
            <w:proofErr w:type="spellStart"/>
            <w:r>
              <w:rPr>
                <w:b/>
              </w:rPr>
              <w:t>tên</w:t>
            </w:r>
            <w:proofErr w:type="spellEnd"/>
          </w:p>
        </w:tc>
        <w:tc>
          <w:tcPr>
            <w:tcW w:w="1834" w:type="dxa"/>
            <w:gridSpan w:val="2"/>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Năm</w:t>
            </w:r>
            <w:proofErr w:type="spellEnd"/>
            <w:r>
              <w:rPr>
                <w:b/>
              </w:rPr>
              <w:t xml:space="preserve"> </w:t>
            </w:r>
            <w:proofErr w:type="spellStart"/>
            <w:r>
              <w:rPr>
                <w:b/>
              </w:rPr>
              <w:t>sinh</w:t>
            </w:r>
            <w:proofErr w:type="spellEnd"/>
          </w:p>
        </w:tc>
        <w:tc>
          <w:tcPr>
            <w:tcW w:w="3116" w:type="dxa"/>
            <w:gridSpan w:val="2"/>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Chức</w:t>
            </w:r>
            <w:proofErr w:type="spellEnd"/>
            <w:r>
              <w:rPr>
                <w:b/>
              </w:rPr>
              <w:t xml:space="preserve"> </w:t>
            </w:r>
            <w:proofErr w:type="spellStart"/>
            <w:r>
              <w:rPr>
                <w:b/>
              </w:rPr>
              <w:t>vụ</w:t>
            </w:r>
            <w:proofErr w:type="spellEnd"/>
          </w:p>
        </w:tc>
        <w:tc>
          <w:tcPr>
            <w:tcW w:w="1835" w:type="dxa"/>
            <w:vMerge w:val="restart"/>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Đơn</w:t>
            </w:r>
            <w:proofErr w:type="spellEnd"/>
            <w:r>
              <w:rPr>
                <w:b/>
              </w:rPr>
              <w:t xml:space="preserve"> </w:t>
            </w:r>
            <w:proofErr w:type="spellStart"/>
            <w:r>
              <w:rPr>
                <w:b/>
              </w:rPr>
              <w:t>vị</w:t>
            </w:r>
            <w:proofErr w:type="spellEnd"/>
          </w:p>
        </w:tc>
        <w:tc>
          <w:tcPr>
            <w:tcW w:w="1603" w:type="dxa"/>
            <w:vMerge w:val="restart"/>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spacing w:val="-8"/>
              </w:rPr>
            </w:pPr>
            <w:proofErr w:type="spellStart"/>
            <w:r>
              <w:rPr>
                <w:b/>
                <w:spacing w:val="-8"/>
              </w:rPr>
              <w:t>Đội</w:t>
            </w:r>
            <w:proofErr w:type="spellEnd"/>
            <w:r>
              <w:rPr>
                <w:b/>
                <w:spacing w:val="-8"/>
              </w:rPr>
              <w:t xml:space="preserve"> </w:t>
            </w:r>
            <w:proofErr w:type="spellStart"/>
            <w:r>
              <w:rPr>
                <w:b/>
                <w:spacing w:val="-8"/>
              </w:rPr>
              <w:t>trưởng</w:t>
            </w:r>
            <w:proofErr w:type="spellEnd"/>
          </w:p>
          <w:p w:rsidR="005B6DA8" w:rsidRDefault="005B6DA8" w:rsidP="00C27E34">
            <w:pPr>
              <w:jc w:val="center"/>
              <w:rPr>
                <w:b/>
              </w:rPr>
            </w:pPr>
            <w:r>
              <w:rPr>
                <w:b/>
                <w:spacing w:val="-8"/>
              </w:rPr>
              <w:t xml:space="preserve">- </w:t>
            </w:r>
            <w:proofErr w:type="spellStart"/>
            <w:r>
              <w:rPr>
                <w:b/>
                <w:spacing w:val="-8"/>
              </w:rPr>
              <w:t>Điện</w:t>
            </w:r>
            <w:proofErr w:type="spellEnd"/>
            <w:r>
              <w:rPr>
                <w:b/>
                <w:spacing w:val="-8"/>
              </w:rPr>
              <w:t xml:space="preserve"> </w:t>
            </w:r>
            <w:proofErr w:type="spellStart"/>
            <w:r>
              <w:rPr>
                <w:b/>
                <w:spacing w:val="-8"/>
              </w:rPr>
              <w:t>thoại</w:t>
            </w:r>
            <w:proofErr w:type="spellEnd"/>
            <w:r>
              <w:rPr>
                <w:b/>
                <w:spacing w:val="-8"/>
              </w:rPr>
              <w:t xml:space="preserve"> </w:t>
            </w:r>
            <w:proofErr w:type="spellStart"/>
            <w:r>
              <w:rPr>
                <w:b/>
                <w:spacing w:val="-8"/>
              </w:rPr>
              <w:t>liên</w:t>
            </w:r>
            <w:proofErr w:type="spellEnd"/>
            <w:r>
              <w:rPr>
                <w:b/>
                <w:spacing w:val="-8"/>
              </w:rPr>
              <w:t xml:space="preserve"> </w:t>
            </w:r>
            <w:proofErr w:type="spellStart"/>
            <w:r>
              <w:rPr>
                <w:b/>
                <w:spacing w:val="-8"/>
              </w:rPr>
              <w:t>hệ</w:t>
            </w:r>
            <w:proofErr w:type="spellEnd"/>
          </w:p>
        </w:tc>
      </w:tr>
      <w:tr w:rsidR="005B6DA8" w:rsidTr="00750AF2">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DA8" w:rsidRDefault="005B6DA8" w:rsidP="00C27E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DA8" w:rsidRDefault="005B6DA8" w:rsidP="00C27E34">
            <w:pPr>
              <w:rPr>
                <w:b/>
              </w:rPr>
            </w:pPr>
          </w:p>
        </w:tc>
        <w:tc>
          <w:tcPr>
            <w:tcW w:w="934"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r>
              <w:rPr>
                <w:b/>
              </w:rPr>
              <w:t>Nam</w:t>
            </w:r>
          </w:p>
        </w:tc>
        <w:tc>
          <w:tcPr>
            <w:tcW w:w="900"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Nữ</w:t>
            </w:r>
            <w:proofErr w:type="spellEnd"/>
          </w:p>
        </w:tc>
        <w:tc>
          <w:tcPr>
            <w:tcW w:w="1406"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Đoàn</w:t>
            </w:r>
            <w:proofErr w:type="spellEnd"/>
            <w:r>
              <w:rPr>
                <w:b/>
              </w:rPr>
              <w:t xml:space="preserve"> </w:t>
            </w:r>
            <w:proofErr w:type="spellStart"/>
            <w:r>
              <w:rPr>
                <w:b/>
              </w:rPr>
              <w:t>thể</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rPr>
                <w:b/>
              </w:rPr>
            </w:pPr>
            <w:proofErr w:type="spellStart"/>
            <w:r>
              <w:rPr>
                <w:b/>
              </w:rPr>
              <w:t>Chính</w:t>
            </w:r>
            <w:proofErr w:type="spellEnd"/>
            <w:r>
              <w:rPr>
                <w:b/>
              </w:rPr>
              <w:t xml:space="preserve"> </w:t>
            </w:r>
            <w:proofErr w:type="spellStart"/>
            <w:r>
              <w:rPr>
                <w:b/>
              </w:rPr>
              <w:t>quyền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DA8" w:rsidRDefault="005B6DA8" w:rsidP="00C27E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DA8" w:rsidRDefault="005B6DA8" w:rsidP="00C27E34">
            <w:pPr>
              <w:rPr>
                <w:b/>
              </w:rPr>
            </w:pPr>
          </w:p>
        </w:tc>
      </w:tr>
      <w:tr w:rsidR="005B6DA8" w:rsidTr="00750AF2">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1</w:t>
            </w:r>
          </w:p>
        </w:tc>
        <w:tc>
          <w:tcPr>
            <w:tcW w:w="182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34"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0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4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7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835"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603"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750AF2">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2</w:t>
            </w:r>
          </w:p>
        </w:tc>
        <w:tc>
          <w:tcPr>
            <w:tcW w:w="182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34"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0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4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7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835"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603"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750AF2">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3</w:t>
            </w:r>
          </w:p>
        </w:tc>
        <w:tc>
          <w:tcPr>
            <w:tcW w:w="182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34"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90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4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7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835"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603"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bl>
    <w:p w:rsidR="005B6DA8" w:rsidRPr="00C27E34" w:rsidRDefault="005B6DA8" w:rsidP="00C27E34">
      <w:pPr>
        <w:jc w:val="both"/>
        <w:rPr>
          <w:b/>
          <w:spacing w:val="-4"/>
          <w:sz w:val="20"/>
        </w:rPr>
      </w:pPr>
    </w:p>
    <w:p w:rsidR="005B6DA8" w:rsidRDefault="0025038B" w:rsidP="00C27E34">
      <w:pPr>
        <w:ind w:left="-360" w:firstLine="360"/>
        <w:jc w:val="both"/>
        <w:rPr>
          <w:b/>
          <w:spacing w:val="-4"/>
        </w:rPr>
      </w:pPr>
      <w:proofErr w:type="spellStart"/>
      <w:r>
        <w:rPr>
          <w:b/>
          <w:spacing w:val="-4"/>
        </w:rPr>
        <w:t>Yêu</w:t>
      </w:r>
      <w:proofErr w:type="spellEnd"/>
      <w:r>
        <w:rPr>
          <w:b/>
          <w:spacing w:val="-4"/>
        </w:rPr>
        <w:t xml:space="preserve"> </w:t>
      </w:r>
      <w:proofErr w:type="spellStart"/>
      <w:r>
        <w:rPr>
          <w:b/>
          <w:spacing w:val="-4"/>
        </w:rPr>
        <w:t>cầu</w:t>
      </w:r>
      <w:proofErr w:type="spellEnd"/>
      <w:r>
        <w:rPr>
          <w:b/>
          <w:spacing w:val="-4"/>
        </w:rPr>
        <w:t xml:space="preserve"> </w:t>
      </w:r>
      <w:proofErr w:type="spellStart"/>
      <w:r>
        <w:rPr>
          <w:b/>
          <w:spacing w:val="-4"/>
        </w:rPr>
        <w:t>nguyên</w:t>
      </w:r>
      <w:proofErr w:type="spellEnd"/>
      <w:r>
        <w:rPr>
          <w:b/>
          <w:spacing w:val="-4"/>
        </w:rPr>
        <w:t xml:space="preserve"> </w:t>
      </w:r>
      <w:proofErr w:type="spellStart"/>
      <w:r>
        <w:rPr>
          <w:b/>
          <w:spacing w:val="-4"/>
        </w:rPr>
        <w:t>liệu</w:t>
      </w:r>
      <w:proofErr w:type="spellEnd"/>
      <w:r w:rsidR="005B6DA8">
        <w:rPr>
          <w:b/>
          <w:spacing w:val="-4"/>
        </w:rPr>
        <w:t xml:space="preserve"> </w:t>
      </w:r>
      <w:proofErr w:type="spellStart"/>
      <w:r w:rsidR="005B6DA8">
        <w:rPr>
          <w:b/>
          <w:spacing w:val="-4"/>
        </w:rPr>
        <w:t>thực</w:t>
      </w:r>
      <w:proofErr w:type="spellEnd"/>
      <w:r w:rsidR="005B6DA8">
        <w:rPr>
          <w:b/>
          <w:spacing w:val="-4"/>
        </w:rPr>
        <w:t xml:space="preserve"> </w:t>
      </w:r>
      <w:proofErr w:type="spellStart"/>
      <w:r w:rsidR="005B6DA8">
        <w:rPr>
          <w:b/>
          <w:spacing w:val="-4"/>
        </w:rPr>
        <w:t>phẩm</w:t>
      </w:r>
      <w:proofErr w:type="spellEnd"/>
      <w:r w:rsidR="005B6DA8">
        <w:rPr>
          <w:b/>
          <w:spacing w:val="-4"/>
        </w:rPr>
        <w:t xml:space="preserve"> </w:t>
      </w:r>
      <w:proofErr w:type="spellStart"/>
      <w:r w:rsidR="005B6DA8">
        <w:rPr>
          <w:b/>
          <w:spacing w:val="-4"/>
        </w:rPr>
        <w:t>để</w:t>
      </w:r>
      <w:proofErr w:type="spellEnd"/>
      <w:r w:rsidR="005B6DA8">
        <w:rPr>
          <w:b/>
          <w:spacing w:val="-4"/>
        </w:rPr>
        <w:t xml:space="preserve"> Ban </w:t>
      </w:r>
      <w:proofErr w:type="spellStart"/>
      <w:r w:rsidR="005B6DA8">
        <w:rPr>
          <w:b/>
          <w:spacing w:val="-4"/>
        </w:rPr>
        <w:t>Tổ</w:t>
      </w:r>
      <w:proofErr w:type="spellEnd"/>
      <w:r w:rsidR="005B6DA8">
        <w:rPr>
          <w:b/>
          <w:spacing w:val="-4"/>
        </w:rPr>
        <w:t xml:space="preserve"> </w:t>
      </w:r>
      <w:proofErr w:type="spellStart"/>
      <w:r w:rsidR="005B6DA8">
        <w:rPr>
          <w:b/>
          <w:spacing w:val="-4"/>
        </w:rPr>
        <w:t>chức</w:t>
      </w:r>
      <w:proofErr w:type="spellEnd"/>
      <w:r w:rsidR="005B6DA8">
        <w:rPr>
          <w:b/>
          <w:spacing w:val="-4"/>
        </w:rPr>
        <w:t xml:space="preserve"> </w:t>
      </w:r>
      <w:proofErr w:type="spellStart"/>
      <w:r w:rsidR="005B6DA8">
        <w:rPr>
          <w:b/>
          <w:spacing w:val="-4"/>
        </w:rPr>
        <w:t>Hội</w:t>
      </w:r>
      <w:proofErr w:type="spellEnd"/>
      <w:r w:rsidR="005B6DA8">
        <w:rPr>
          <w:b/>
          <w:spacing w:val="-4"/>
        </w:rPr>
        <w:t xml:space="preserve"> </w:t>
      </w:r>
      <w:proofErr w:type="spellStart"/>
      <w:r w:rsidR="005B6DA8">
        <w:rPr>
          <w:b/>
          <w:spacing w:val="-4"/>
        </w:rPr>
        <w:t>thi</w:t>
      </w:r>
      <w:proofErr w:type="spellEnd"/>
      <w:r w:rsidR="005B6DA8">
        <w:rPr>
          <w:b/>
          <w:spacing w:val="-4"/>
        </w:rPr>
        <w:t xml:space="preserve"> </w:t>
      </w:r>
      <w:proofErr w:type="spellStart"/>
      <w:r w:rsidR="005B6DA8">
        <w:rPr>
          <w:b/>
          <w:spacing w:val="-4"/>
        </w:rPr>
        <w:t>cung</w:t>
      </w:r>
      <w:proofErr w:type="spellEnd"/>
      <w:r w:rsidR="005B6DA8">
        <w:rPr>
          <w:b/>
          <w:spacing w:val="-4"/>
        </w:rPr>
        <w:t xml:space="preserve"> </w:t>
      </w:r>
      <w:proofErr w:type="spellStart"/>
      <w:r w:rsidR="005B6DA8">
        <w:rPr>
          <w:b/>
          <w:spacing w:val="-4"/>
        </w:rPr>
        <w:t>cấp</w:t>
      </w:r>
      <w:proofErr w:type="spellEnd"/>
    </w:p>
    <w:p w:rsidR="005B6DA8" w:rsidRDefault="005B6DA8" w:rsidP="00C27E34">
      <w:pPr>
        <w:rPr>
          <w:b/>
        </w:rPr>
      </w:pPr>
    </w:p>
    <w:tbl>
      <w:tblPr>
        <w:tblpPr w:leftFromText="180" w:rightFromText="180" w:vertAnchor="text" w:tblpX="54"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68"/>
        <w:gridCol w:w="2348"/>
        <w:gridCol w:w="2006"/>
        <w:gridCol w:w="1937"/>
      </w:tblGrid>
      <w:tr w:rsidR="005B6DA8" w:rsidTr="005B6DA8">
        <w:trPr>
          <w:trHeight w:val="815"/>
        </w:trPr>
        <w:tc>
          <w:tcPr>
            <w:tcW w:w="617"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Stt</w:t>
            </w:r>
            <w:proofErr w:type="spellEnd"/>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Thực</w:t>
            </w:r>
            <w:proofErr w:type="spellEnd"/>
            <w:r>
              <w:rPr>
                <w:b/>
              </w:rPr>
              <w:t xml:space="preserve"> </w:t>
            </w:r>
            <w:proofErr w:type="spellStart"/>
            <w:r>
              <w:rPr>
                <w:b/>
              </w:rPr>
              <w:t>phẩm</w:t>
            </w:r>
            <w:proofErr w:type="spellEnd"/>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Số</w:t>
            </w:r>
            <w:proofErr w:type="spellEnd"/>
            <w:r>
              <w:rPr>
                <w:b/>
              </w:rPr>
              <w:t xml:space="preserve"> </w:t>
            </w:r>
            <w:proofErr w:type="spellStart"/>
            <w:r>
              <w:rPr>
                <w:b/>
              </w:rPr>
              <w:t>lượng</w:t>
            </w:r>
            <w:proofErr w:type="spellEnd"/>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Dự</w:t>
            </w:r>
            <w:proofErr w:type="spellEnd"/>
            <w:r>
              <w:rPr>
                <w:b/>
              </w:rPr>
              <w:t xml:space="preserve"> </w:t>
            </w:r>
            <w:proofErr w:type="spellStart"/>
            <w:r>
              <w:rPr>
                <w:b/>
              </w:rPr>
              <w:t>kiến</w:t>
            </w:r>
            <w:proofErr w:type="spellEnd"/>
            <w:r>
              <w:rPr>
                <w:b/>
              </w:rPr>
              <w:t xml:space="preserve"> </w:t>
            </w:r>
            <w:proofErr w:type="spellStart"/>
            <w:r>
              <w:rPr>
                <w:b/>
              </w:rPr>
              <w:t>kinh</w:t>
            </w:r>
            <w:proofErr w:type="spellEnd"/>
            <w:r>
              <w:rPr>
                <w:b/>
              </w:rPr>
              <w:t xml:space="preserve"> </w:t>
            </w:r>
            <w:proofErr w:type="spellStart"/>
            <w:r>
              <w:rPr>
                <w:b/>
              </w:rPr>
              <w:t>phí</w:t>
            </w:r>
            <w:proofErr w:type="spellEnd"/>
            <w:r>
              <w:rPr>
                <w:b/>
              </w:rPr>
              <w:t xml:space="preserve"> </w:t>
            </w:r>
            <w:proofErr w:type="spellStart"/>
            <w:r>
              <w:rPr>
                <w:b/>
              </w:rPr>
              <w:t>thực</w:t>
            </w:r>
            <w:proofErr w:type="spellEnd"/>
            <w:r>
              <w:rPr>
                <w:b/>
              </w:rPr>
              <w:t xml:space="preserve"> </w:t>
            </w:r>
            <w:proofErr w:type="spellStart"/>
            <w:r>
              <w:rPr>
                <w:b/>
              </w:rPr>
              <w:t>phẩm</w:t>
            </w:r>
            <w:proofErr w:type="spellEnd"/>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Ghi</w:t>
            </w:r>
            <w:proofErr w:type="spellEnd"/>
            <w:r>
              <w:rPr>
                <w:b/>
              </w:rPr>
              <w:t xml:space="preserve"> </w:t>
            </w:r>
            <w:proofErr w:type="spellStart"/>
            <w:r>
              <w:rPr>
                <w:b/>
              </w:rPr>
              <w:t>chú</w:t>
            </w:r>
            <w:proofErr w:type="spellEnd"/>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1</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2</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3</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4</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5</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6</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7</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5B6DA8">
        <w:tc>
          <w:tcPr>
            <w:tcW w:w="617" w:type="dxa"/>
            <w:tcBorders>
              <w:top w:val="single" w:sz="4" w:space="0" w:color="auto"/>
              <w:left w:val="single" w:sz="4" w:space="0" w:color="auto"/>
              <w:bottom w:val="single" w:sz="4" w:space="0" w:color="auto"/>
              <w:right w:val="single" w:sz="4" w:space="0" w:color="auto"/>
            </w:tcBorders>
            <w:hideMark/>
          </w:tcPr>
          <w:p w:rsidR="005B6DA8" w:rsidRDefault="00C27E34" w:rsidP="00C27E34">
            <w:pPr>
              <w:jc w:val="center"/>
            </w:pPr>
            <w:r>
              <w:t>..</w:t>
            </w:r>
          </w:p>
        </w:tc>
        <w:tc>
          <w:tcPr>
            <w:tcW w:w="266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348"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006"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1937"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bl>
    <w:p w:rsidR="005B6DA8" w:rsidRPr="00C27E34" w:rsidRDefault="005B6DA8" w:rsidP="00C27E34">
      <w:pPr>
        <w:ind w:left="-360" w:firstLine="360"/>
        <w:jc w:val="both"/>
        <w:rPr>
          <w:b/>
          <w:spacing w:val="-4"/>
          <w:sz w:val="18"/>
        </w:rPr>
      </w:pPr>
    </w:p>
    <w:p w:rsidR="005B6DA8" w:rsidRDefault="005B6DA8" w:rsidP="00C27E34">
      <w:pPr>
        <w:ind w:left="-360" w:firstLine="360"/>
        <w:jc w:val="both"/>
        <w:rPr>
          <w:b/>
          <w:spacing w:val="-4"/>
        </w:rPr>
      </w:pPr>
      <w:proofErr w:type="spellStart"/>
      <w:r>
        <w:rPr>
          <w:b/>
          <w:spacing w:val="-4"/>
        </w:rPr>
        <w:t>Dự</w:t>
      </w:r>
      <w:proofErr w:type="spellEnd"/>
      <w:r>
        <w:rPr>
          <w:b/>
          <w:spacing w:val="-4"/>
        </w:rPr>
        <w:t xml:space="preserve"> </w:t>
      </w:r>
      <w:proofErr w:type="spellStart"/>
      <w:r>
        <w:rPr>
          <w:b/>
          <w:spacing w:val="-4"/>
        </w:rPr>
        <w:t>kiến</w:t>
      </w:r>
      <w:proofErr w:type="spellEnd"/>
      <w:r>
        <w:rPr>
          <w:b/>
          <w:spacing w:val="-4"/>
        </w:rPr>
        <w:t xml:space="preserve"> </w:t>
      </w:r>
      <w:proofErr w:type="spellStart"/>
      <w:r>
        <w:rPr>
          <w:b/>
          <w:spacing w:val="-4"/>
        </w:rPr>
        <w:t>các</w:t>
      </w:r>
      <w:proofErr w:type="spellEnd"/>
      <w:r>
        <w:rPr>
          <w:b/>
          <w:spacing w:val="-4"/>
        </w:rPr>
        <w:t xml:space="preserve"> </w:t>
      </w:r>
      <w:proofErr w:type="spellStart"/>
      <w:r>
        <w:rPr>
          <w:b/>
          <w:spacing w:val="-4"/>
        </w:rPr>
        <w:t>món</w:t>
      </w:r>
      <w:proofErr w:type="spellEnd"/>
      <w:r>
        <w:rPr>
          <w:b/>
          <w:spacing w:val="-4"/>
        </w:rPr>
        <w:t xml:space="preserve"> </w:t>
      </w:r>
      <w:proofErr w:type="spellStart"/>
      <w:proofErr w:type="gramStart"/>
      <w:r>
        <w:rPr>
          <w:b/>
          <w:spacing w:val="-4"/>
        </w:rPr>
        <w:t>ăn</w:t>
      </w:r>
      <w:proofErr w:type="spellEnd"/>
      <w:proofErr w:type="gramEnd"/>
      <w:r>
        <w:rPr>
          <w:b/>
          <w:spacing w:val="-4"/>
        </w:rPr>
        <w:t xml:space="preserve"> </w:t>
      </w:r>
      <w:proofErr w:type="spellStart"/>
      <w:r>
        <w:rPr>
          <w:b/>
          <w:spacing w:val="-4"/>
        </w:rPr>
        <w:t>và</w:t>
      </w:r>
      <w:proofErr w:type="spellEnd"/>
      <w:r>
        <w:rPr>
          <w:b/>
          <w:spacing w:val="-4"/>
        </w:rPr>
        <w:t xml:space="preserve"> </w:t>
      </w:r>
      <w:proofErr w:type="spellStart"/>
      <w:r>
        <w:rPr>
          <w:b/>
          <w:spacing w:val="-4"/>
        </w:rPr>
        <w:t>kinh</w:t>
      </w:r>
      <w:proofErr w:type="spellEnd"/>
      <w:r>
        <w:rPr>
          <w:b/>
          <w:spacing w:val="-4"/>
        </w:rPr>
        <w:t xml:space="preserve"> </w:t>
      </w:r>
      <w:proofErr w:type="spellStart"/>
      <w:r>
        <w:rPr>
          <w:b/>
          <w:spacing w:val="-4"/>
        </w:rPr>
        <w:t>phí</w:t>
      </w:r>
      <w:proofErr w:type="spellEnd"/>
      <w:r>
        <w:rPr>
          <w:b/>
          <w:spacing w:val="-4"/>
        </w:rPr>
        <w:t xml:space="preserve"> </w:t>
      </w:r>
      <w:proofErr w:type="spellStart"/>
      <w:r>
        <w:rPr>
          <w:b/>
          <w:spacing w:val="-4"/>
        </w:rPr>
        <w:t>như</w:t>
      </w:r>
      <w:proofErr w:type="spellEnd"/>
      <w:r>
        <w:rPr>
          <w:b/>
          <w:spacing w:val="-4"/>
        </w:rPr>
        <w:t xml:space="preserve"> </w:t>
      </w:r>
      <w:proofErr w:type="spellStart"/>
      <w:r>
        <w:rPr>
          <w:b/>
          <w:spacing w:val="-4"/>
        </w:rPr>
        <w:t>sau</w:t>
      </w:r>
      <w:proofErr w:type="spellEnd"/>
      <w:r>
        <w:rPr>
          <w:b/>
          <w:spacing w:val="-4"/>
        </w:rPr>
        <w:t>:</w:t>
      </w:r>
    </w:p>
    <w:p w:rsidR="005B6DA8" w:rsidRDefault="005B6DA8" w:rsidP="00C27E34">
      <w:pPr>
        <w:rPr>
          <w:b/>
        </w:rPr>
      </w:pPr>
    </w:p>
    <w:tbl>
      <w:tblPr>
        <w:tblpPr w:leftFromText="180" w:rightFromText="180" w:vertAnchor="text" w:tblpX="54"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530"/>
        <w:gridCol w:w="2610"/>
        <w:gridCol w:w="2790"/>
      </w:tblGrid>
      <w:tr w:rsidR="005B6DA8" w:rsidTr="00C27E34">
        <w:trPr>
          <w:trHeight w:val="815"/>
        </w:trPr>
        <w:tc>
          <w:tcPr>
            <w:tcW w:w="62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Stt</w:t>
            </w:r>
            <w:proofErr w:type="spellEnd"/>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Món</w:t>
            </w:r>
            <w:proofErr w:type="spellEnd"/>
            <w:r>
              <w:rPr>
                <w:b/>
              </w:rPr>
              <w:t xml:space="preserve"> </w:t>
            </w:r>
            <w:proofErr w:type="spellStart"/>
            <w:r>
              <w:rPr>
                <w:b/>
              </w:rPr>
              <w:t>ăn</w:t>
            </w:r>
            <w:proofErr w:type="spellEnd"/>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Kinh</w:t>
            </w:r>
            <w:proofErr w:type="spellEnd"/>
            <w:r>
              <w:rPr>
                <w:b/>
              </w:rPr>
              <w:t xml:space="preserve"> </w:t>
            </w:r>
            <w:proofErr w:type="spellStart"/>
            <w:r>
              <w:rPr>
                <w:b/>
              </w:rPr>
              <w:t>phí</w:t>
            </w:r>
            <w:proofErr w:type="spellEnd"/>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rPr>
                <w:b/>
              </w:rPr>
            </w:pPr>
          </w:p>
          <w:p w:rsidR="005B6DA8" w:rsidRDefault="005B6DA8" w:rsidP="00C27E34">
            <w:pPr>
              <w:jc w:val="center"/>
              <w:rPr>
                <w:b/>
              </w:rPr>
            </w:pPr>
            <w:proofErr w:type="spellStart"/>
            <w:r>
              <w:rPr>
                <w:b/>
              </w:rPr>
              <w:t>Ghi</w:t>
            </w:r>
            <w:proofErr w:type="spellEnd"/>
            <w:r>
              <w:rPr>
                <w:b/>
              </w:rPr>
              <w:t xml:space="preserve"> </w:t>
            </w:r>
            <w:proofErr w:type="spellStart"/>
            <w:r>
              <w:rPr>
                <w:b/>
              </w:rPr>
              <w:t>chú</w:t>
            </w:r>
            <w:proofErr w:type="spellEnd"/>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1</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2</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3</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4</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5</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6</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pP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pP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pP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center"/>
            </w:pPr>
            <w:r>
              <w:t>..</w:t>
            </w:r>
          </w:p>
        </w:tc>
        <w:tc>
          <w:tcPr>
            <w:tcW w:w="353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61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pPr>
          </w:p>
        </w:tc>
      </w:tr>
      <w:tr w:rsidR="005B6DA8" w:rsidTr="00C27E34">
        <w:tc>
          <w:tcPr>
            <w:tcW w:w="628" w:type="dxa"/>
            <w:tcBorders>
              <w:top w:val="single" w:sz="4" w:space="0" w:color="auto"/>
              <w:left w:val="single" w:sz="4" w:space="0" w:color="auto"/>
              <w:bottom w:val="single" w:sz="4" w:space="0" w:color="auto"/>
              <w:right w:val="single" w:sz="4" w:space="0" w:color="auto"/>
            </w:tcBorders>
          </w:tcPr>
          <w:p w:rsidR="005B6DA8" w:rsidRDefault="005B6DA8" w:rsidP="00C27E34">
            <w:pPr>
              <w:jc w:val="center"/>
            </w:pPr>
          </w:p>
        </w:tc>
        <w:tc>
          <w:tcPr>
            <w:tcW w:w="3530"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both"/>
              <w:rPr>
                <w:b/>
              </w:rPr>
            </w:pPr>
            <w:proofErr w:type="spellStart"/>
            <w:r>
              <w:rPr>
                <w:b/>
              </w:rPr>
              <w:t>Tổng</w:t>
            </w:r>
            <w:proofErr w:type="spellEnd"/>
            <w:r>
              <w:rPr>
                <w:b/>
              </w:rPr>
              <w:t xml:space="preserve"> </w:t>
            </w:r>
            <w:proofErr w:type="spellStart"/>
            <w:r>
              <w:rPr>
                <w:b/>
              </w:rPr>
              <w:t>kinh</w:t>
            </w:r>
            <w:proofErr w:type="spellEnd"/>
            <w:r>
              <w:rPr>
                <w:b/>
              </w:rPr>
              <w:t xml:space="preserve"> </w:t>
            </w:r>
            <w:proofErr w:type="spellStart"/>
            <w:r>
              <w:rPr>
                <w:b/>
              </w:rPr>
              <w:t>phí</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5B6DA8" w:rsidRDefault="005B6DA8" w:rsidP="00C27E34">
            <w:pPr>
              <w:jc w:val="both"/>
              <w:rPr>
                <w:b/>
              </w:rPr>
            </w:pPr>
            <w:r>
              <w:rPr>
                <w:b/>
              </w:rPr>
              <w:t>………………….đ</w:t>
            </w:r>
          </w:p>
        </w:tc>
        <w:tc>
          <w:tcPr>
            <w:tcW w:w="2790" w:type="dxa"/>
            <w:tcBorders>
              <w:top w:val="single" w:sz="4" w:space="0" w:color="auto"/>
              <w:left w:val="single" w:sz="4" w:space="0" w:color="auto"/>
              <w:bottom w:val="single" w:sz="4" w:space="0" w:color="auto"/>
              <w:right w:val="single" w:sz="4" w:space="0" w:color="auto"/>
            </w:tcBorders>
          </w:tcPr>
          <w:p w:rsidR="005B6DA8" w:rsidRDefault="005B6DA8" w:rsidP="00C27E34">
            <w:pPr>
              <w:jc w:val="both"/>
              <w:rPr>
                <w:b/>
              </w:rPr>
            </w:pPr>
          </w:p>
        </w:tc>
      </w:tr>
    </w:tbl>
    <w:p w:rsidR="005B6DA8" w:rsidRDefault="005B6DA8" w:rsidP="005B6DA8">
      <w:pPr>
        <w:spacing w:line="360" w:lineRule="auto"/>
        <w:jc w:val="both"/>
        <w:rPr>
          <w:spacing w:val="-4"/>
          <w:sz w:val="14"/>
        </w:rPr>
      </w:pPr>
    </w:p>
    <w:p w:rsidR="005B6DA8" w:rsidRDefault="00C27E34" w:rsidP="005B6DA8">
      <w:pPr>
        <w:spacing w:line="360" w:lineRule="auto"/>
        <w:ind w:left="2160"/>
        <w:jc w:val="both"/>
        <w:rPr>
          <w:b/>
          <w:spacing w:val="-4"/>
          <w:sz w:val="24"/>
          <w:szCs w:val="24"/>
        </w:rPr>
      </w:pPr>
      <w:r>
        <w:rPr>
          <w:b/>
          <w:spacing w:val="-4"/>
          <w:sz w:val="24"/>
          <w:szCs w:val="24"/>
        </w:rPr>
        <w:t xml:space="preserve">                                           </w:t>
      </w:r>
      <w:proofErr w:type="gramStart"/>
      <w:r>
        <w:rPr>
          <w:b/>
          <w:spacing w:val="-4"/>
          <w:sz w:val="24"/>
          <w:szCs w:val="24"/>
        </w:rPr>
        <w:t>TM.</w:t>
      </w:r>
      <w:proofErr w:type="gramEnd"/>
      <w:r>
        <w:rPr>
          <w:b/>
          <w:spacing w:val="-4"/>
          <w:sz w:val="24"/>
          <w:szCs w:val="24"/>
        </w:rPr>
        <w:t xml:space="preserve"> BAN CHẤP HÀNH (BAN THƯỜNG VỤ) </w:t>
      </w:r>
    </w:p>
    <w:p w:rsidR="00C27E34" w:rsidRDefault="00C27E34" w:rsidP="005B6DA8">
      <w:pPr>
        <w:spacing w:line="360" w:lineRule="auto"/>
        <w:ind w:left="2160"/>
        <w:jc w:val="both"/>
        <w:rPr>
          <w:b/>
          <w:spacing w:val="-4"/>
          <w:sz w:val="24"/>
          <w:szCs w:val="24"/>
        </w:rPr>
      </w:pPr>
    </w:p>
    <w:p w:rsidR="00C27E34" w:rsidRDefault="00C27E34" w:rsidP="005B6DA8">
      <w:pPr>
        <w:spacing w:line="360" w:lineRule="auto"/>
        <w:ind w:left="2160"/>
        <w:jc w:val="both"/>
        <w:rPr>
          <w:b/>
          <w:spacing w:val="-4"/>
          <w:sz w:val="24"/>
          <w:szCs w:val="24"/>
        </w:rPr>
      </w:pPr>
    </w:p>
    <w:p w:rsidR="005B6DA8" w:rsidRDefault="005B6DA8" w:rsidP="005B6DA8">
      <w:pPr>
        <w:spacing w:line="360" w:lineRule="auto"/>
        <w:ind w:left="2160"/>
        <w:jc w:val="both"/>
        <w:rPr>
          <w:spacing w:val="-4"/>
          <w:sz w:val="24"/>
          <w:szCs w:val="24"/>
        </w:rPr>
      </w:pPr>
      <w:r>
        <w:rPr>
          <w:b/>
          <w:spacing w:val="-4"/>
          <w:sz w:val="24"/>
          <w:szCs w:val="24"/>
        </w:rPr>
        <w:t xml:space="preserve">                               </w:t>
      </w:r>
    </w:p>
    <w:p w:rsidR="005B6DA8" w:rsidRDefault="005B6DA8"/>
    <w:p w:rsidR="003C1AAE" w:rsidRDefault="003C1AAE"/>
    <w:p w:rsidR="003C1AAE" w:rsidRDefault="003C1AAE" w:rsidP="00AA245F">
      <w:pPr>
        <w:spacing w:line="312" w:lineRule="auto"/>
        <w:jc w:val="both"/>
      </w:pPr>
      <w:r>
        <w:tab/>
      </w:r>
    </w:p>
    <w:p w:rsidR="003C1AAE" w:rsidRDefault="003C1AAE"/>
    <w:sectPr w:rsidR="003C1AAE" w:rsidSect="00C27E34">
      <w:pgSz w:w="12240" w:h="15840"/>
      <w:pgMar w:top="864" w:right="864"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4C1"/>
    <w:multiLevelType w:val="hybridMultilevel"/>
    <w:tmpl w:val="5314BA58"/>
    <w:lvl w:ilvl="0" w:tplc="EED891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F8F0C93"/>
    <w:multiLevelType w:val="hybridMultilevel"/>
    <w:tmpl w:val="BE3467DC"/>
    <w:lvl w:ilvl="0" w:tplc="616A73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472297"/>
    <w:multiLevelType w:val="hybridMultilevel"/>
    <w:tmpl w:val="A59610CA"/>
    <w:lvl w:ilvl="0" w:tplc="A4E8F5AE">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58"/>
    <w:rsid w:val="00011670"/>
    <w:rsid w:val="00034806"/>
    <w:rsid w:val="00036B43"/>
    <w:rsid w:val="00076FFD"/>
    <w:rsid w:val="00091E41"/>
    <w:rsid w:val="000B5AEB"/>
    <w:rsid w:val="000E733E"/>
    <w:rsid w:val="00116FAD"/>
    <w:rsid w:val="00184D9B"/>
    <w:rsid w:val="001B0672"/>
    <w:rsid w:val="00240063"/>
    <w:rsid w:val="0025038B"/>
    <w:rsid w:val="00312DCC"/>
    <w:rsid w:val="00320D09"/>
    <w:rsid w:val="00346598"/>
    <w:rsid w:val="003753D1"/>
    <w:rsid w:val="00387CC1"/>
    <w:rsid w:val="003C1AAE"/>
    <w:rsid w:val="00417234"/>
    <w:rsid w:val="00435FB7"/>
    <w:rsid w:val="00442802"/>
    <w:rsid w:val="004C6421"/>
    <w:rsid w:val="0052025A"/>
    <w:rsid w:val="005514DC"/>
    <w:rsid w:val="00580250"/>
    <w:rsid w:val="005B2A33"/>
    <w:rsid w:val="005B6DA8"/>
    <w:rsid w:val="00635936"/>
    <w:rsid w:val="00693C58"/>
    <w:rsid w:val="00742A66"/>
    <w:rsid w:val="00750AF2"/>
    <w:rsid w:val="007F2198"/>
    <w:rsid w:val="008522E8"/>
    <w:rsid w:val="0085751C"/>
    <w:rsid w:val="00880F58"/>
    <w:rsid w:val="008B0433"/>
    <w:rsid w:val="008C360D"/>
    <w:rsid w:val="00905E4D"/>
    <w:rsid w:val="00937A60"/>
    <w:rsid w:val="0099340F"/>
    <w:rsid w:val="00A10BC6"/>
    <w:rsid w:val="00A40912"/>
    <w:rsid w:val="00A46FF7"/>
    <w:rsid w:val="00AA1DC1"/>
    <w:rsid w:val="00AA245F"/>
    <w:rsid w:val="00B21C16"/>
    <w:rsid w:val="00B41333"/>
    <w:rsid w:val="00B54E8E"/>
    <w:rsid w:val="00B7282F"/>
    <w:rsid w:val="00B81271"/>
    <w:rsid w:val="00B93995"/>
    <w:rsid w:val="00BE4150"/>
    <w:rsid w:val="00C04699"/>
    <w:rsid w:val="00C27E34"/>
    <w:rsid w:val="00C820D2"/>
    <w:rsid w:val="00CA13B8"/>
    <w:rsid w:val="00CE14E7"/>
    <w:rsid w:val="00D51D37"/>
    <w:rsid w:val="00D52D4B"/>
    <w:rsid w:val="00DF2C61"/>
    <w:rsid w:val="00E50F64"/>
    <w:rsid w:val="00EA1492"/>
    <w:rsid w:val="00F11437"/>
    <w:rsid w:val="00F13266"/>
    <w:rsid w:val="00F54F13"/>
    <w:rsid w:val="00F61598"/>
    <w:rsid w:val="00FB0C82"/>
    <w:rsid w:val="00FB777A"/>
    <w:rsid w:val="00FE200F"/>
    <w:rsid w:val="00FF53B7"/>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514DC"/>
    <w:pPr>
      <w:keepNext/>
      <w:outlineLvl w:val="0"/>
    </w:pPr>
    <w:rPr>
      <w:rFonts w:ascii=".VnTime" w:hAnsi=".VnTime"/>
      <w:i/>
      <w:szCs w:val="20"/>
    </w:rPr>
  </w:style>
  <w:style w:type="paragraph" w:styleId="Heading2">
    <w:name w:val="heading 2"/>
    <w:basedOn w:val="Normal"/>
    <w:next w:val="Normal"/>
    <w:link w:val="Heading2Char"/>
    <w:semiHidden/>
    <w:unhideWhenUsed/>
    <w:qFormat/>
    <w:rsid w:val="005514DC"/>
    <w:pPr>
      <w:keepNext/>
      <w:spacing w:line="360" w:lineRule="auto"/>
      <w:ind w:left="1440" w:firstLine="720"/>
      <w:jc w:val="both"/>
      <w:outlineLvl w:val="1"/>
    </w:pPr>
    <w:rPr>
      <w:rFonts w:ascii=".VnCentury Schoolbook" w:hAnsi=".VnCentury Schoolbook"/>
      <w:b/>
      <w:szCs w:val="20"/>
    </w:rPr>
  </w:style>
  <w:style w:type="paragraph" w:styleId="Heading3">
    <w:name w:val="heading 3"/>
    <w:basedOn w:val="Normal"/>
    <w:next w:val="Normal"/>
    <w:link w:val="Heading3Char"/>
    <w:unhideWhenUsed/>
    <w:qFormat/>
    <w:rsid w:val="005514DC"/>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DC"/>
    <w:rPr>
      <w:rFonts w:ascii=".VnTime" w:eastAsia="Times New Roman" w:hAnsi=".VnTime" w:cs="Times New Roman"/>
      <w:i/>
      <w:sz w:val="28"/>
      <w:szCs w:val="20"/>
    </w:rPr>
  </w:style>
  <w:style w:type="character" w:customStyle="1" w:styleId="Heading2Char">
    <w:name w:val="Heading 2 Char"/>
    <w:basedOn w:val="DefaultParagraphFont"/>
    <w:link w:val="Heading2"/>
    <w:semiHidden/>
    <w:rsid w:val="005514DC"/>
    <w:rPr>
      <w:rFonts w:ascii=".VnCentury Schoolbook" w:eastAsia="Times New Roman" w:hAnsi=".VnCentury Schoolbook" w:cs="Times New Roman"/>
      <w:b/>
      <w:sz w:val="28"/>
      <w:szCs w:val="20"/>
    </w:rPr>
  </w:style>
  <w:style w:type="character" w:customStyle="1" w:styleId="Heading3Char">
    <w:name w:val="Heading 3 Char"/>
    <w:basedOn w:val="DefaultParagraphFont"/>
    <w:link w:val="Heading3"/>
    <w:rsid w:val="005514DC"/>
    <w:rPr>
      <w:rFonts w:ascii=".VnTimeH" w:eastAsia="Times New Roman" w:hAnsi=".VnTimeH" w:cs="Times New Roman"/>
      <w:b/>
      <w:sz w:val="26"/>
      <w:szCs w:val="20"/>
    </w:rPr>
  </w:style>
  <w:style w:type="paragraph" w:styleId="NormalWeb">
    <w:name w:val="Normal (Web)"/>
    <w:basedOn w:val="Normal"/>
    <w:semiHidden/>
    <w:unhideWhenUsed/>
    <w:rsid w:val="005514DC"/>
    <w:pPr>
      <w:spacing w:before="100" w:beforeAutospacing="1" w:after="100" w:afterAutospacing="1"/>
    </w:pPr>
    <w:rPr>
      <w:sz w:val="24"/>
      <w:szCs w:val="24"/>
    </w:rPr>
  </w:style>
  <w:style w:type="paragraph" w:styleId="BodyText">
    <w:name w:val="Body Text"/>
    <w:basedOn w:val="Normal"/>
    <w:link w:val="BodyTextChar"/>
    <w:semiHidden/>
    <w:unhideWhenUsed/>
    <w:rsid w:val="005514DC"/>
    <w:rPr>
      <w:rFonts w:ascii=".VnTimeH" w:hAnsi=".VnTimeH"/>
      <w:sz w:val="24"/>
      <w:szCs w:val="20"/>
    </w:rPr>
  </w:style>
  <w:style w:type="character" w:customStyle="1" w:styleId="BodyTextChar">
    <w:name w:val="Body Text Char"/>
    <w:basedOn w:val="DefaultParagraphFont"/>
    <w:link w:val="BodyText"/>
    <w:semiHidden/>
    <w:rsid w:val="005514DC"/>
    <w:rPr>
      <w:rFonts w:ascii=".VnTimeH" w:eastAsia="Times New Roman" w:hAnsi=".VnTimeH" w:cs="Times New Roman"/>
      <w:sz w:val="24"/>
      <w:szCs w:val="20"/>
    </w:rPr>
  </w:style>
  <w:style w:type="character" w:styleId="Hyperlink">
    <w:name w:val="Hyperlink"/>
    <w:basedOn w:val="DefaultParagraphFont"/>
    <w:uiPriority w:val="99"/>
    <w:unhideWhenUsed/>
    <w:rsid w:val="00EA1492"/>
    <w:rPr>
      <w:color w:val="0000FF" w:themeColor="hyperlink"/>
      <w:u w:val="single"/>
    </w:rPr>
  </w:style>
  <w:style w:type="paragraph" w:styleId="ListParagraph">
    <w:name w:val="List Paragraph"/>
    <w:basedOn w:val="Normal"/>
    <w:uiPriority w:val="34"/>
    <w:qFormat/>
    <w:rsid w:val="00C04699"/>
    <w:pPr>
      <w:ind w:left="720"/>
      <w:contextualSpacing/>
    </w:pPr>
  </w:style>
  <w:style w:type="paragraph" w:styleId="BalloonText">
    <w:name w:val="Balloon Text"/>
    <w:basedOn w:val="Normal"/>
    <w:link w:val="BalloonTextChar"/>
    <w:uiPriority w:val="99"/>
    <w:semiHidden/>
    <w:unhideWhenUsed/>
    <w:rsid w:val="00CE14E7"/>
    <w:rPr>
      <w:rFonts w:ascii="Tahoma" w:hAnsi="Tahoma" w:cs="Tahoma"/>
      <w:sz w:val="16"/>
      <w:szCs w:val="16"/>
    </w:rPr>
  </w:style>
  <w:style w:type="character" w:customStyle="1" w:styleId="BalloonTextChar">
    <w:name w:val="Balloon Text Char"/>
    <w:basedOn w:val="DefaultParagraphFont"/>
    <w:link w:val="BalloonText"/>
    <w:uiPriority w:val="99"/>
    <w:semiHidden/>
    <w:rsid w:val="00CE1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514DC"/>
    <w:pPr>
      <w:keepNext/>
      <w:outlineLvl w:val="0"/>
    </w:pPr>
    <w:rPr>
      <w:rFonts w:ascii=".VnTime" w:hAnsi=".VnTime"/>
      <w:i/>
      <w:szCs w:val="20"/>
    </w:rPr>
  </w:style>
  <w:style w:type="paragraph" w:styleId="Heading2">
    <w:name w:val="heading 2"/>
    <w:basedOn w:val="Normal"/>
    <w:next w:val="Normal"/>
    <w:link w:val="Heading2Char"/>
    <w:semiHidden/>
    <w:unhideWhenUsed/>
    <w:qFormat/>
    <w:rsid w:val="005514DC"/>
    <w:pPr>
      <w:keepNext/>
      <w:spacing w:line="360" w:lineRule="auto"/>
      <w:ind w:left="1440" w:firstLine="720"/>
      <w:jc w:val="both"/>
      <w:outlineLvl w:val="1"/>
    </w:pPr>
    <w:rPr>
      <w:rFonts w:ascii=".VnCentury Schoolbook" w:hAnsi=".VnCentury Schoolbook"/>
      <w:b/>
      <w:szCs w:val="20"/>
    </w:rPr>
  </w:style>
  <w:style w:type="paragraph" w:styleId="Heading3">
    <w:name w:val="heading 3"/>
    <w:basedOn w:val="Normal"/>
    <w:next w:val="Normal"/>
    <w:link w:val="Heading3Char"/>
    <w:unhideWhenUsed/>
    <w:qFormat/>
    <w:rsid w:val="005514DC"/>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DC"/>
    <w:rPr>
      <w:rFonts w:ascii=".VnTime" w:eastAsia="Times New Roman" w:hAnsi=".VnTime" w:cs="Times New Roman"/>
      <w:i/>
      <w:sz w:val="28"/>
      <w:szCs w:val="20"/>
    </w:rPr>
  </w:style>
  <w:style w:type="character" w:customStyle="1" w:styleId="Heading2Char">
    <w:name w:val="Heading 2 Char"/>
    <w:basedOn w:val="DefaultParagraphFont"/>
    <w:link w:val="Heading2"/>
    <w:semiHidden/>
    <w:rsid w:val="005514DC"/>
    <w:rPr>
      <w:rFonts w:ascii=".VnCentury Schoolbook" w:eastAsia="Times New Roman" w:hAnsi=".VnCentury Schoolbook" w:cs="Times New Roman"/>
      <w:b/>
      <w:sz w:val="28"/>
      <w:szCs w:val="20"/>
    </w:rPr>
  </w:style>
  <w:style w:type="character" w:customStyle="1" w:styleId="Heading3Char">
    <w:name w:val="Heading 3 Char"/>
    <w:basedOn w:val="DefaultParagraphFont"/>
    <w:link w:val="Heading3"/>
    <w:rsid w:val="005514DC"/>
    <w:rPr>
      <w:rFonts w:ascii=".VnTimeH" w:eastAsia="Times New Roman" w:hAnsi=".VnTimeH" w:cs="Times New Roman"/>
      <w:b/>
      <w:sz w:val="26"/>
      <w:szCs w:val="20"/>
    </w:rPr>
  </w:style>
  <w:style w:type="paragraph" w:styleId="NormalWeb">
    <w:name w:val="Normal (Web)"/>
    <w:basedOn w:val="Normal"/>
    <w:semiHidden/>
    <w:unhideWhenUsed/>
    <w:rsid w:val="005514DC"/>
    <w:pPr>
      <w:spacing w:before="100" w:beforeAutospacing="1" w:after="100" w:afterAutospacing="1"/>
    </w:pPr>
    <w:rPr>
      <w:sz w:val="24"/>
      <w:szCs w:val="24"/>
    </w:rPr>
  </w:style>
  <w:style w:type="paragraph" w:styleId="BodyText">
    <w:name w:val="Body Text"/>
    <w:basedOn w:val="Normal"/>
    <w:link w:val="BodyTextChar"/>
    <w:semiHidden/>
    <w:unhideWhenUsed/>
    <w:rsid w:val="005514DC"/>
    <w:rPr>
      <w:rFonts w:ascii=".VnTimeH" w:hAnsi=".VnTimeH"/>
      <w:sz w:val="24"/>
      <w:szCs w:val="20"/>
    </w:rPr>
  </w:style>
  <w:style w:type="character" w:customStyle="1" w:styleId="BodyTextChar">
    <w:name w:val="Body Text Char"/>
    <w:basedOn w:val="DefaultParagraphFont"/>
    <w:link w:val="BodyText"/>
    <w:semiHidden/>
    <w:rsid w:val="005514DC"/>
    <w:rPr>
      <w:rFonts w:ascii=".VnTimeH" w:eastAsia="Times New Roman" w:hAnsi=".VnTimeH" w:cs="Times New Roman"/>
      <w:sz w:val="24"/>
      <w:szCs w:val="20"/>
    </w:rPr>
  </w:style>
  <w:style w:type="character" w:styleId="Hyperlink">
    <w:name w:val="Hyperlink"/>
    <w:basedOn w:val="DefaultParagraphFont"/>
    <w:uiPriority w:val="99"/>
    <w:unhideWhenUsed/>
    <w:rsid w:val="00EA1492"/>
    <w:rPr>
      <w:color w:val="0000FF" w:themeColor="hyperlink"/>
      <w:u w:val="single"/>
    </w:rPr>
  </w:style>
  <w:style w:type="paragraph" w:styleId="ListParagraph">
    <w:name w:val="List Paragraph"/>
    <w:basedOn w:val="Normal"/>
    <w:uiPriority w:val="34"/>
    <w:qFormat/>
    <w:rsid w:val="00C04699"/>
    <w:pPr>
      <w:ind w:left="720"/>
      <w:contextualSpacing/>
    </w:pPr>
  </w:style>
  <w:style w:type="paragraph" w:styleId="BalloonText">
    <w:name w:val="Balloon Text"/>
    <w:basedOn w:val="Normal"/>
    <w:link w:val="BalloonTextChar"/>
    <w:uiPriority w:val="99"/>
    <w:semiHidden/>
    <w:unhideWhenUsed/>
    <w:rsid w:val="00CE14E7"/>
    <w:rPr>
      <w:rFonts w:ascii="Tahoma" w:hAnsi="Tahoma" w:cs="Tahoma"/>
      <w:sz w:val="16"/>
      <w:szCs w:val="16"/>
    </w:rPr>
  </w:style>
  <w:style w:type="character" w:customStyle="1" w:styleId="BalloonTextChar">
    <w:name w:val="Balloon Text Char"/>
    <w:basedOn w:val="DefaultParagraphFont"/>
    <w:link w:val="BalloonText"/>
    <w:uiPriority w:val="99"/>
    <w:semiHidden/>
    <w:rsid w:val="00CE14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260">
      <w:bodyDiv w:val="1"/>
      <w:marLeft w:val="0"/>
      <w:marRight w:val="0"/>
      <w:marTop w:val="0"/>
      <w:marBottom w:val="0"/>
      <w:divBdr>
        <w:top w:val="none" w:sz="0" w:space="0" w:color="auto"/>
        <w:left w:val="none" w:sz="0" w:space="0" w:color="auto"/>
        <w:bottom w:val="none" w:sz="0" w:space="0" w:color="auto"/>
        <w:right w:val="none" w:sz="0" w:space="0" w:color="auto"/>
      </w:divBdr>
    </w:div>
    <w:div w:id="1232934525">
      <w:bodyDiv w:val="1"/>
      <w:marLeft w:val="0"/>
      <w:marRight w:val="0"/>
      <w:marTop w:val="0"/>
      <w:marBottom w:val="0"/>
      <w:divBdr>
        <w:top w:val="none" w:sz="0" w:space="0" w:color="auto"/>
        <w:left w:val="none" w:sz="0" w:space="0" w:color="auto"/>
        <w:bottom w:val="none" w:sz="0" w:space="0" w:color="auto"/>
        <w:right w:val="none" w:sz="0" w:space="0" w:color="auto"/>
      </w:divBdr>
    </w:div>
    <w:div w:id="1305087975">
      <w:bodyDiv w:val="1"/>
      <w:marLeft w:val="0"/>
      <w:marRight w:val="0"/>
      <w:marTop w:val="0"/>
      <w:marBottom w:val="0"/>
      <w:divBdr>
        <w:top w:val="none" w:sz="0" w:space="0" w:color="auto"/>
        <w:left w:val="none" w:sz="0" w:space="0" w:color="auto"/>
        <w:bottom w:val="none" w:sz="0" w:space="0" w:color="auto"/>
        <w:right w:val="none" w:sz="0" w:space="0" w:color="auto"/>
      </w:divBdr>
    </w:div>
    <w:div w:id="1893270133">
      <w:bodyDiv w:val="1"/>
      <w:marLeft w:val="0"/>
      <w:marRight w:val="0"/>
      <w:marTop w:val="0"/>
      <w:marBottom w:val="0"/>
      <w:divBdr>
        <w:top w:val="none" w:sz="0" w:space="0" w:color="auto"/>
        <w:left w:val="none" w:sz="0" w:space="0" w:color="auto"/>
        <w:bottom w:val="none" w:sz="0" w:space="0" w:color="auto"/>
        <w:right w:val="none" w:sz="0" w:space="0" w:color="auto"/>
      </w:divBdr>
    </w:div>
    <w:div w:id="19109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uit.org.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52</cp:revision>
  <cp:lastPrinted>2019-09-13T02:11:00Z</cp:lastPrinted>
  <dcterms:created xsi:type="dcterms:W3CDTF">2019-06-04T03:11:00Z</dcterms:created>
  <dcterms:modified xsi:type="dcterms:W3CDTF">2019-09-13T04:12:00Z</dcterms:modified>
</cp:coreProperties>
</file>